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5C" w:rsidRPr="005338A8" w:rsidRDefault="00C7015C" w:rsidP="00C7015C">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5338A8">
        <w:rPr>
          <w:rFonts w:ascii="Times New Roman" w:hAnsi="Times New Roman"/>
          <w:color w:val="000000" w:themeColor="text1"/>
          <w:sz w:val="28"/>
          <w:szCs w:val="28"/>
          <w:shd w:val="clear" w:color="auto" w:fill="FFFFFF"/>
        </w:rPr>
        <w:t>ЗАТВЕРДЖЕНО</w:t>
      </w:r>
    </w:p>
    <w:p w:rsidR="00C7015C" w:rsidRPr="005338A8" w:rsidRDefault="00C7015C" w:rsidP="00C7015C">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5338A8">
        <w:rPr>
          <w:rFonts w:ascii="Times New Roman" w:hAnsi="Times New Roman"/>
          <w:color w:val="000000" w:themeColor="text1"/>
          <w:sz w:val="28"/>
          <w:szCs w:val="28"/>
          <w:shd w:val="clear" w:color="auto" w:fill="FFFFFF"/>
        </w:rPr>
        <w:t>Розпорядження керівника робіт з ліквідації наслідків надзвичайної ситуації</w:t>
      </w:r>
    </w:p>
    <w:p w:rsidR="00C7015C" w:rsidRPr="005338A8" w:rsidRDefault="00607B1B" w:rsidP="00C7015C">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607B1B">
        <w:rPr>
          <w:rFonts w:ascii="Times New Roman" w:hAnsi="Times New Roman"/>
          <w:color w:val="000000" w:themeColor="text1"/>
          <w:sz w:val="28"/>
          <w:szCs w:val="28"/>
          <w:shd w:val="clear" w:color="auto" w:fill="FFFFFF"/>
        </w:rPr>
        <w:t>______</w:t>
      </w:r>
      <w:r w:rsidR="00C7015C" w:rsidRPr="005338A8">
        <w:rPr>
          <w:rFonts w:ascii="Times New Roman" w:hAnsi="Times New Roman"/>
          <w:color w:val="000000" w:themeColor="text1"/>
          <w:sz w:val="28"/>
          <w:szCs w:val="28"/>
          <w:u w:val="single"/>
          <w:shd w:val="clear" w:color="auto" w:fill="FFFFFF"/>
        </w:rPr>
        <w:t>2020 року</w:t>
      </w:r>
      <w:r w:rsidR="00C7015C" w:rsidRPr="005338A8">
        <w:rPr>
          <w:rFonts w:ascii="Times New Roman" w:hAnsi="Times New Roman"/>
          <w:color w:val="000000" w:themeColor="text1"/>
          <w:sz w:val="28"/>
          <w:szCs w:val="28"/>
          <w:shd w:val="clear" w:color="auto" w:fill="FFFFFF"/>
        </w:rPr>
        <w:t xml:space="preserve"> № </w:t>
      </w:r>
      <w:r w:rsidRPr="00607B1B">
        <w:rPr>
          <w:rFonts w:ascii="Times New Roman" w:hAnsi="Times New Roman"/>
          <w:color w:val="000000" w:themeColor="text1"/>
          <w:sz w:val="28"/>
          <w:szCs w:val="28"/>
          <w:shd w:val="clear" w:color="auto" w:fill="FFFFFF"/>
        </w:rPr>
        <w:t>__</w:t>
      </w:r>
    </w:p>
    <w:p w:rsidR="00C7015C" w:rsidRPr="005338A8" w:rsidRDefault="00C7015C" w:rsidP="00C7015C">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5338A8">
        <w:rPr>
          <w:rFonts w:ascii="Times New Roman" w:hAnsi="Times New Roman"/>
          <w:color w:val="000000" w:themeColor="text1"/>
          <w:sz w:val="28"/>
          <w:szCs w:val="28"/>
          <w:shd w:val="clear" w:color="auto" w:fill="FFFFFF"/>
        </w:rPr>
        <w:t>(у редакції розпорядження керівника робіт з ліквідації наслідків надзвичайної ситуації</w:t>
      </w:r>
    </w:p>
    <w:p w:rsidR="00C13173" w:rsidRPr="005338A8" w:rsidRDefault="00C7015C" w:rsidP="00C7015C">
      <w:pPr>
        <w:pStyle w:val="a6"/>
        <w:shd w:val="clear" w:color="auto" w:fill="FFFFFF"/>
        <w:spacing w:before="0" w:beforeAutospacing="0" w:after="0" w:afterAutospacing="0"/>
        <w:ind w:left="5245"/>
        <w:jc w:val="both"/>
        <w:rPr>
          <w:color w:val="000000" w:themeColor="text1"/>
          <w:sz w:val="28"/>
          <w:szCs w:val="28"/>
          <w:shd w:val="clear" w:color="auto" w:fill="FFFFFF"/>
        </w:rPr>
      </w:pPr>
      <w:r w:rsidRPr="005338A8">
        <w:rPr>
          <w:color w:val="000000" w:themeColor="text1"/>
          <w:sz w:val="28"/>
          <w:szCs w:val="28"/>
          <w:shd w:val="clear" w:color="auto" w:fill="FFFFFF"/>
        </w:rPr>
        <w:t>______________ № _______ )</w:t>
      </w:r>
    </w:p>
    <w:p w:rsidR="00C7015C" w:rsidRPr="005338A8" w:rsidRDefault="00C7015C" w:rsidP="00C7015C">
      <w:pPr>
        <w:pStyle w:val="a6"/>
        <w:shd w:val="clear" w:color="auto" w:fill="FFFFFF"/>
        <w:spacing w:before="0" w:beforeAutospacing="0" w:after="0" w:afterAutospacing="0"/>
        <w:jc w:val="center"/>
        <w:rPr>
          <w:b/>
          <w:color w:val="000000" w:themeColor="text1"/>
          <w:sz w:val="28"/>
          <w:szCs w:val="28"/>
        </w:rPr>
      </w:pPr>
    </w:p>
    <w:p w:rsidR="00C13173" w:rsidRPr="005338A8" w:rsidRDefault="00C13173" w:rsidP="00C13173">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5338A8">
        <w:rPr>
          <w:rFonts w:ascii="Times New Roman" w:eastAsia="Times New Roman" w:hAnsi="Times New Roman" w:cs="Times New Roman"/>
          <w:b/>
          <w:color w:val="000000" w:themeColor="text1"/>
          <w:sz w:val="28"/>
          <w:szCs w:val="28"/>
          <w:lang w:eastAsia="uk-UA"/>
        </w:rPr>
        <w:t>О</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С</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О</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Б</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Л</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И</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В</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И</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 xml:space="preserve">Й </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П</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О</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Р</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Я</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Д</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О</w:t>
      </w:r>
      <w:r w:rsidR="00C7015C" w:rsidRPr="005338A8">
        <w:rPr>
          <w:rFonts w:ascii="Times New Roman" w:eastAsia="Times New Roman" w:hAnsi="Times New Roman" w:cs="Times New Roman"/>
          <w:b/>
          <w:color w:val="000000" w:themeColor="text1"/>
          <w:sz w:val="28"/>
          <w:szCs w:val="28"/>
          <w:lang w:eastAsia="uk-UA"/>
        </w:rPr>
        <w:t xml:space="preserve"> </w:t>
      </w:r>
      <w:r w:rsidRPr="005338A8">
        <w:rPr>
          <w:rFonts w:ascii="Times New Roman" w:eastAsia="Times New Roman" w:hAnsi="Times New Roman" w:cs="Times New Roman"/>
          <w:b/>
          <w:color w:val="000000" w:themeColor="text1"/>
          <w:sz w:val="28"/>
          <w:szCs w:val="28"/>
          <w:lang w:eastAsia="uk-UA"/>
        </w:rPr>
        <w:t>К</w:t>
      </w:r>
    </w:p>
    <w:p w:rsidR="00C13173" w:rsidRPr="005338A8" w:rsidRDefault="00C13173" w:rsidP="00C13173">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5338A8">
        <w:rPr>
          <w:rFonts w:ascii="Times New Roman" w:eastAsia="Times New Roman" w:hAnsi="Times New Roman" w:cs="Times New Roman"/>
          <w:b/>
          <w:color w:val="000000" w:themeColor="text1"/>
          <w:sz w:val="28"/>
          <w:szCs w:val="28"/>
          <w:lang w:eastAsia="uk-UA"/>
        </w:rPr>
        <w:t xml:space="preserve">проведення профілактичних і протиепідемічних, у тому числі дезінфекційних та інших заходів для </w:t>
      </w:r>
      <w:r w:rsidRPr="005338A8">
        <w:rPr>
          <w:rFonts w:ascii="Times New Roman" w:hAnsi="Times New Roman" w:cs="Times New Roman"/>
          <w:b/>
          <w:color w:val="000000" w:themeColor="text1"/>
          <w:sz w:val="28"/>
          <w:szCs w:val="28"/>
        </w:rPr>
        <w:t xml:space="preserve">закладів торгівлі </w:t>
      </w:r>
      <w:r w:rsidR="00B854FB">
        <w:rPr>
          <w:rFonts w:ascii="Times New Roman" w:hAnsi="Times New Roman" w:cs="Times New Roman"/>
          <w:b/>
          <w:color w:val="000000" w:themeColor="text1"/>
          <w:sz w:val="28"/>
          <w:szCs w:val="28"/>
        </w:rPr>
        <w:t>непродовольчими товарами</w:t>
      </w:r>
      <w:r w:rsidRPr="005338A8">
        <w:rPr>
          <w:rFonts w:ascii="Times New Roman" w:hAnsi="Times New Roman" w:cs="Times New Roman"/>
          <w:b/>
          <w:color w:val="000000" w:themeColor="text1"/>
          <w:sz w:val="28"/>
          <w:szCs w:val="28"/>
        </w:rPr>
        <w:t xml:space="preserve"> незалежно від їх підпорядкування і форми власності</w:t>
      </w:r>
    </w:p>
    <w:p w:rsidR="00C13173" w:rsidRDefault="00C13173" w:rsidP="00C1317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p>
    <w:p w:rsidR="000B4946" w:rsidRP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sidRPr="000B4946">
        <w:rPr>
          <w:rFonts w:ascii="Times New Roman" w:eastAsia="Times New Roman" w:hAnsi="Times New Roman" w:cs="Times New Roman"/>
          <w:b/>
          <w:color w:val="000000" w:themeColor="text1"/>
          <w:sz w:val="28"/>
          <w:szCs w:val="28"/>
          <w:lang w:eastAsia="uk-UA"/>
        </w:rPr>
        <w:t>Загальні вимоги</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Pr="000B4946" w:rsidRDefault="000B4946" w:rsidP="000B4946">
      <w:pPr>
        <w:pStyle w:val="a5"/>
        <w:numPr>
          <w:ilvl w:val="0"/>
          <w:numId w:val="3"/>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0B4946">
        <w:rPr>
          <w:rFonts w:ascii="Times New Roman" w:eastAsia="Times New Roman" w:hAnsi="Times New Roman" w:cs="Times New Roman"/>
          <w:color w:val="000000" w:themeColor="text1"/>
          <w:sz w:val="28"/>
          <w:szCs w:val="28"/>
          <w:lang w:eastAsia="uk-UA"/>
        </w:rPr>
        <w:t xml:space="preserve">Суб’єкти господарювання повинні дотримуватись вимог </w:t>
      </w:r>
      <w:r w:rsidRPr="000B4946">
        <w:rPr>
          <w:rFonts w:ascii="Times New Roman" w:hAnsi="Times New Roman" w:cs="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sidRPr="000B4946">
        <w:rPr>
          <w:rFonts w:ascii="Times New Roman" w:hAnsi="Times New Roman"/>
          <w:sz w:val="28"/>
        </w:rPr>
        <w:t xml:space="preserve">постанов Головного державного санітарного лікаря України, розпоряджень </w:t>
      </w:r>
      <w:r w:rsidRPr="000B4946">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sidRPr="000B4946">
        <w:rPr>
          <w:rFonts w:ascii="Times New Roman" w:hAnsi="Times New Roman"/>
          <w:sz w:val="28"/>
          <w:szCs w:val="28"/>
        </w:rPr>
        <w:t>коронавірусної</w:t>
      </w:r>
      <w:proofErr w:type="spellEnd"/>
      <w:r w:rsidRPr="000B4946">
        <w:rPr>
          <w:rFonts w:ascii="Times New Roman" w:hAnsi="Times New Roman"/>
          <w:sz w:val="28"/>
          <w:szCs w:val="28"/>
        </w:rPr>
        <w:t xml:space="preserve"> хвороби (</w:t>
      </w:r>
      <w:r w:rsidRPr="000B4946">
        <w:rPr>
          <w:rFonts w:ascii="Times New Roman" w:hAnsi="Times New Roman"/>
          <w:sz w:val="28"/>
          <w:szCs w:val="28"/>
          <w:lang w:val="en-US"/>
        </w:rPr>
        <w:t>COVID</w:t>
      </w:r>
      <w:r w:rsidRPr="000B4946">
        <w:rPr>
          <w:rFonts w:ascii="Times New Roman" w:hAnsi="Times New Roman"/>
          <w:sz w:val="28"/>
          <w:szCs w:val="28"/>
        </w:rPr>
        <w:t xml:space="preserve">-19), </w:t>
      </w:r>
      <w:r w:rsidR="003905CA" w:rsidRPr="0036075B">
        <w:rPr>
          <w:rFonts w:ascii="Times New Roman" w:hAnsi="Times New Roman"/>
          <w:color w:val="000000" w:themeColor="text1"/>
          <w:sz w:val="28"/>
          <w:szCs w:val="28"/>
          <w:shd w:val="clear" w:color="auto" w:fill="FFFFFF"/>
        </w:rPr>
        <w:t xml:space="preserve">рішень </w:t>
      </w:r>
      <w:r w:rsidR="003905CA">
        <w:rPr>
          <w:rFonts w:ascii="Times New Roman" w:hAnsi="Times New Roman"/>
          <w:color w:val="000000" w:themeColor="text1"/>
          <w:sz w:val="28"/>
          <w:szCs w:val="28"/>
          <w:shd w:val="clear" w:color="auto" w:fill="FFFFFF"/>
        </w:rPr>
        <w:t>_________</w:t>
      </w:r>
      <w:r w:rsidR="003905CA" w:rsidRPr="0036075B">
        <w:rPr>
          <w:rFonts w:ascii="Times New Roman" w:hAnsi="Times New Roman"/>
          <w:color w:val="000000" w:themeColor="text1"/>
          <w:sz w:val="28"/>
          <w:szCs w:val="28"/>
          <w:shd w:val="clear" w:color="auto" w:fill="FFFFFF"/>
        </w:rPr>
        <w:t xml:space="preserve"> міської</w:t>
      </w:r>
      <w:r w:rsidR="003905CA">
        <w:rPr>
          <w:rFonts w:ascii="Times New Roman" w:hAnsi="Times New Roman"/>
          <w:color w:val="000000" w:themeColor="text1"/>
          <w:sz w:val="28"/>
          <w:szCs w:val="28"/>
          <w:shd w:val="clear" w:color="auto" w:fill="FFFFFF"/>
        </w:rPr>
        <w:t>/сільської/селищної</w:t>
      </w:r>
      <w:r w:rsidR="003905CA" w:rsidRPr="0036075B">
        <w:rPr>
          <w:rFonts w:ascii="Times New Roman" w:hAnsi="Times New Roman"/>
          <w:color w:val="000000" w:themeColor="text1"/>
          <w:sz w:val="28"/>
          <w:szCs w:val="28"/>
          <w:shd w:val="clear" w:color="auto" w:fill="FFFFFF"/>
        </w:rPr>
        <w:t xml:space="preserve"> ради, розпоряджень </w:t>
      </w:r>
      <w:r w:rsidR="003905CA">
        <w:rPr>
          <w:rFonts w:ascii="Times New Roman" w:hAnsi="Times New Roman"/>
          <w:color w:val="000000" w:themeColor="text1"/>
          <w:sz w:val="28"/>
          <w:szCs w:val="28"/>
          <w:shd w:val="clear" w:color="auto" w:fill="FFFFFF"/>
        </w:rPr>
        <w:t>__________</w:t>
      </w:r>
      <w:r w:rsidR="003905CA" w:rsidRPr="0036075B">
        <w:rPr>
          <w:rFonts w:ascii="Times New Roman" w:hAnsi="Times New Roman"/>
          <w:color w:val="000000" w:themeColor="text1"/>
          <w:sz w:val="28"/>
          <w:szCs w:val="28"/>
          <w:shd w:val="clear" w:color="auto" w:fill="FFFFFF"/>
        </w:rPr>
        <w:t xml:space="preserve"> міського</w:t>
      </w:r>
      <w:r w:rsidR="003905CA">
        <w:rPr>
          <w:rFonts w:ascii="Times New Roman" w:hAnsi="Times New Roman"/>
          <w:color w:val="000000" w:themeColor="text1"/>
          <w:sz w:val="28"/>
          <w:szCs w:val="28"/>
          <w:shd w:val="clear" w:color="auto" w:fill="FFFFFF"/>
        </w:rPr>
        <w:t>/сільського/селищного</w:t>
      </w:r>
      <w:r w:rsidR="003905CA" w:rsidRPr="0036075B">
        <w:rPr>
          <w:rFonts w:ascii="Times New Roman" w:hAnsi="Times New Roman"/>
          <w:color w:val="000000" w:themeColor="text1"/>
          <w:sz w:val="28"/>
          <w:szCs w:val="28"/>
          <w:shd w:val="clear" w:color="auto" w:fill="FFFFFF"/>
        </w:rPr>
        <w:t xml:space="preserve"> голови та </w:t>
      </w:r>
      <w:r w:rsidR="003905CA" w:rsidRPr="00F756CA">
        <w:rPr>
          <w:rFonts w:ascii="Times New Roman" w:hAnsi="Times New Roman"/>
          <w:color w:val="000000" w:themeColor="text1"/>
          <w:sz w:val="28"/>
          <w:szCs w:val="28"/>
          <w:shd w:val="clear" w:color="auto" w:fill="FFFFFF"/>
        </w:rPr>
        <w:t>виконавч</w:t>
      </w:r>
      <w:r w:rsidR="003905CA">
        <w:rPr>
          <w:rFonts w:ascii="Times New Roman" w:hAnsi="Times New Roman"/>
          <w:color w:val="000000" w:themeColor="text1"/>
          <w:sz w:val="28"/>
          <w:szCs w:val="28"/>
          <w:shd w:val="clear" w:color="auto" w:fill="FFFFFF"/>
        </w:rPr>
        <w:t>их</w:t>
      </w:r>
      <w:r w:rsidR="003905CA" w:rsidRPr="00F756CA">
        <w:rPr>
          <w:rFonts w:ascii="Times New Roman" w:hAnsi="Times New Roman"/>
          <w:color w:val="000000" w:themeColor="text1"/>
          <w:sz w:val="28"/>
          <w:szCs w:val="28"/>
          <w:shd w:val="clear" w:color="auto" w:fill="FFFFFF"/>
        </w:rPr>
        <w:t xml:space="preserve"> орган</w:t>
      </w:r>
      <w:r w:rsidR="003905CA">
        <w:rPr>
          <w:rFonts w:ascii="Times New Roman" w:hAnsi="Times New Roman"/>
          <w:color w:val="000000" w:themeColor="text1"/>
          <w:sz w:val="28"/>
          <w:szCs w:val="28"/>
          <w:shd w:val="clear" w:color="auto" w:fill="FFFFFF"/>
        </w:rPr>
        <w:t>ів</w:t>
      </w:r>
      <w:r w:rsidR="003905CA" w:rsidRPr="00F756CA">
        <w:rPr>
          <w:rFonts w:ascii="Times New Roman" w:hAnsi="Times New Roman"/>
          <w:color w:val="000000" w:themeColor="text1"/>
          <w:sz w:val="28"/>
          <w:szCs w:val="28"/>
          <w:shd w:val="clear" w:color="auto" w:fill="FFFFFF"/>
        </w:rPr>
        <w:t xml:space="preserve"> </w:t>
      </w:r>
      <w:r w:rsidR="003905CA">
        <w:rPr>
          <w:rFonts w:ascii="Times New Roman" w:hAnsi="Times New Roman"/>
          <w:color w:val="000000" w:themeColor="text1"/>
          <w:sz w:val="28"/>
          <w:szCs w:val="28"/>
          <w:shd w:val="clear" w:color="auto" w:fill="FFFFFF"/>
        </w:rPr>
        <w:t>__________</w:t>
      </w:r>
      <w:r w:rsidR="003905CA" w:rsidRPr="00F756CA">
        <w:rPr>
          <w:rFonts w:ascii="Times New Roman" w:hAnsi="Times New Roman"/>
          <w:color w:val="000000" w:themeColor="text1"/>
          <w:sz w:val="28"/>
          <w:szCs w:val="28"/>
          <w:shd w:val="clear" w:color="auto" w:fill="FFFFFF"/>
        </w:rPr>
        <w:t xml:space="preserve"> міської</w:t>
      </w:r>
      <w:r w:rsidR="003905CA">
        <w:rPr>
          <w:rFonts w:ascii="Times New Roman" w:hAnsi="Times New Roman"/>
          <w:color w:val="000000" w:themeColor="text1"/>
          <w:sz w:val="28"/>
          <w:szCs w:val="28"/>
          <w:shd w:val="clear" w:color="auto" w:fill="FFFFFF"/>
        </w:rPr>
        <w:t>/сільської/селищної</w:t>
      </w:r>
      <w:r w:rsidR="003905CA" w:rsidRPr="00F756CA">
        <w:rPr>
          <w:rFonts w:ascii="Times New Roman" w:hAnsi="Times New Roman"/>
          <w:color w:val="000000" w:themeColor="text1"/>
          <w:sz w:val="28"/>
          <w:szCs w:val="28"/>
          <w:shd w:val="clear" w:color="auto" w:fill="FFFFFF"/>
        </w:rPr>
        <w:t xml:space="preserve"> ради</w:t>
      </w:r>
      <w:r w:rsidR="003905CA" w:rsidRPr="0036075B">
        <w:rPr>
          <w:rFonts w:ascii="Times New Roman" w:hAnsi="Times New Roman"/>
          <w:color w:val="000000" w:themeColor="text1"/>
          <w:sz w:val="28"/>
          <w:szCs w:val="28"/>
          <w:shd w:val="clear" w:color="auto" w:fill="FFFFFF"/>
        </w:rPr>
        <w:t>,</w:t>
      </w:r>
      <w:r w:rsidRPr="000B4946">
        <w:rPr>
          <w:rFonts w:ascii="Times New Roman" w:hAnsi="Times New Roman" w:cs="Times New Roman"/>
          <w:color w:val="000000" w:themeColor="text1"/>
          <w:sz w:val="28"/>
          <w:szCs w:val="28"/>
          <w:shd w:val="clear" w:color="auto" w:fill="FFFFFF"/>
        </w:rPr>
        <w:t xml:space="preserve"> 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0B4946" w:rsidRP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P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sidRPr="000B4946">
        <w:rPr>
          <w:rFonts w:ascii="Times New Roman" w:eastAsia="Times New Roman" w:hAnsi="Times New Roman" w:cs="Times New Roman"/>
          <w:b/>
          <w:color w:val="000000" w:themeColor="text1"/>
          <w:sz w:val="28"/>
          <w:szCs w:val="28"/>
          <w:lang w:eastAsia="uk-UA"/>
        </w:rPr>
        <w:t>Вимоги щодо персоналу</w:t>
      </w:r>
    </w:p>
    <w:p w:rsidR="000B4946" w:rsidRDefault="000B4946" w:rsidP="00A367BF">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uk-UA"/>
        </w:rPr>
        <w:t>Вирішити питання організованого перевезення працівників на їх робочі місця.</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Забезпечити недопущення до роботи осіб, визначених такими, які потребують самоізоляції у відповідності до Порядку </w:t>
      </w:r>
      <w:r>
        <w:rPr>
          <w:rFonts w:ascii="Times New Roman" w:eastAsia="Times New Roman" w:hAnsi="Times New Roman"/>
          <w:bCs/>
          <w:color w:val="000000"/>
          <w:sz w:val="28"/>
          <w:szCs w:val="28"/>
          <w:lang w:eastAsia="uk-UA"/>
        </w:rPr>
        <w:t>проведення протиепідемічних заходів, пов’язаних із самоізоляцією осіб, затвердженого постановою Кабінету Міністрів України від 11 березня 2020 № 211.</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724FBE" w:rsidRDefault="00724FBE"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lastRenderedPageBreak/>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Надання послуг без одягнених засобів індивідуального захисту (респіратор або захисна маска (у </w:t>
      </w:r>
      <w:proofErr w:type="spellStart"/>
      <w:r>
        <w:rPr>
          <w:rFonts w:ascii="Times New Roman" w:hAnsi="Times New Roman"/>
          <w:color w:val="000000" w:themeColor="text1"/>
          <w:sz w:val="28"/>
          <w:szCs w:val="28"/>
        </w:rPr>
        <w:t>т.ч</w:t>
      </w:r>
      <w:proofErr w:type="spellEnd"/>
      <w:r>
        <w:rPr>
          <w:rFonts w:ascii="Times New Roman" w:hAnsi="Times New Roman"/>
          <w:color w:val="000000" w:themeColor="text1"/>
          <w:sz w:val="28"/>
          <w:szCs w:val="28"/>
        </w:rPr>
        <w:t>. виготовлені самостійно), одноразові рукавички</w:t>
      </w:r>
      <w:r w:rsidR="00202E86">
        <w:rPr>
          <w:rFonts w:ascii="Times New Roman" w:hAnsi="Times New Roman"/>
          <w:color w:val="000000" w:themeColor="text1"/>
          <w:sz w:val="28"/>
          <w:szCs w:val="28"/>
        </w:rPr>
        <w:t xml:space="preserve"> заборонено</w:t>
      </w:r>
      <w:r>
        <w:rPr>
          <w:rFonts w:ascii="Times New Roman" w:hAnsi="Times New Roman"/>
          <w:color w:val="000000" w:themeColor="text1"/>
          <w:sz w:val="28"/>
          <w:szCs w:val="28"/>
        </w:rPr>
        <w:t>.</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 понад 37,2</w:t>
      </w:r>
      <w:r>
        <w:rPr>
          <w:rFonts w:ascii="Times New Roman" w:hAnsi="Times New Roman"/>
          <w:color w:val="000000" w:themeColor="text1"/>
          <w:sz w:val="28"/>
          <w:szCs w:val="28"/>
          <w:vertAlign w:val="superscript"/>
        </w:rPr>
        <w:t>о</w:t>
      </w:r>
      <w:r>
        <w:rPr>
          <w:rFonts w:ascii="Times New Roman" w:hAnsi="Times New Roman"/>
          <w:color w:val="000000" w:themeColor="text1"/>
          <w:sz w:val="28"/>
          <w:szCs w:val="28"/>
        </w:rPr>
        <w:t>С та скеровувати їх до закладу охорони здоров’я за місцем обслуговування працівника.</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Засоби індивідуального захисту мають бути в наявності із розрахунку на наступні 5 робочих днів.</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Pr>
          <w:rFonts w:ascii="Times New Roman" w:eastAsia="Times New Roman" w:hAnsi="Times New Roman"/>
          <w:color w:val="000000" w:themeColor="text1"/>
          <w:sz w:val="28"/>
          <w:szCs w:val="28"/>
          <w:lang w:eastAsia="uk-UA"/>
        </w:rPr>
        <w:t>милом</w:t>
      </w:r>
      <w:proofErr w:type="spellEnd"/>
      <w:r>
        <w:rPr>
          <w:rFonts w:ascii="Times New Roman" w:eastAsia="Times New Roman" w:hAnsi="Times New Roman"/>
          <w:color w:val="000000" w:themeColor="text1"/>
          <w:sz w:val="28"/>
          <w:szCs w:val="28"/>
          <w:lang w:eastAsia="uk-UA"/>
        </w:rPr>
        <w:t xml:space="preserve"> та обробити антисептичним засобом.</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rsidR="00724FBE" w:rsidRDefault="00724FBE"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w:t>
      </w:r>
      <w:r w:rsidR="003905CA">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 xml:space="preserve"> 2015 року № 325.</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дотримання дистанції працівниками, які мають найбільший контакт із відвідувачами, на відстань як мінімум 1,5 метра, або встановити захисні екрани для захисту працівників.</w:t>
      </w:r>
    </w:p>
    <w:p w:rsidR="00B854FB" w:rsidRDefault="00B854FB" w:rsidP="00B854FB">
      <w:pPr>
        <w:pStyle w:val="a5"/>
        <w:numPr>
          <w:ilvl w:val="0"/>
          <w:numId w:val="3"/>
        </w:numPr>
        <w:tabs>
          <w:tab w:val="left" w:pos="1276"/>
        </w:tabs>
        <w:spacing w:after="0" w:line="240" w:lineRule="auto"/>
        <w:ind w:left="0"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rPr>
        <w:t>Обмежити масові заходи в закритих приміщеннях.</w:t>
      </w:r>
    </w:p>
    <w:p w:rsidR="000B4946" w:rsidRPr="000B4946"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Забезпечити медичні пункти (при наявності) необхідними засобами та обладнанням (термометрами, бактерицидними випромінювачами, </w:t>
      </w:r>
      <w:r>
        <w:rPr>
          <w:rFonts w:ascii="Times New Roman" w:hAnsi="Times New Roman"/>
          <w:color w:val="000000" w:themeColor="text1"/>
          <w:sz w:val="28"/>
          <w:szCs w:val="28"/>
        </w:rPr>
        <w:lastRenderedPageBreak/>
        <w:t>дезінфекційними та антисептичними засобами, засобами особистої гігієни та індивідуального захисту тощо).</w:t>
      </w:r>
    </w:p>
    <w:p w:rsidR="000B4946" w:rsidRPr="000B4946" w:rsidRDefault="000B4946" w:rsidP="00B854FB">
      <w:pPr>
        <w:shd w:val="clear" w:color="auto" w:fill="FFFFFF"/>
        <w:tabs>
          <w:tab w:val="left" w:pos="1276"/>
        </w:tabs>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Default="000B4946" w:rsidP="00B854FB">
      <w:pPr>
        <w:shd w:val="clear" w:color="auto" w:fill="FFFFFF"/>
        <w:tabs>
          <w:tab w:val="left" w:pos="1276"/>
        </w:tabs>
        <w:spacing w:after="0" w:line="240" w:lineRule="auto"/>
        <w:ind w:firstLine="709"/>
        <w:jc w:val="both"/>
        <w:rPr>
          <w:rFonts w:ascii="Times New Roman" w:eastAsia="Times New Roman" w:hAnsi="Times New Roman" w:cs="Times New Roman"/>
          <w:b/>
          <w:color w:val="000000" w:themeColor="text1"/>
          <w:sz w:val="28"/>
          <w:szCs w:val="28"/>
          <w:lang w:eastAsia="uk-UA"/>
        </w:rPr>
      </w:pPr>
      <w:r w:rsidRPr="000B4946">
        <w:rPr>
          <w:rFonts w:ascii="Times New Roman" w:eastAsia="Times New Roman" w:hAnsi="Times New Roman" w:cs="Times New Roman"/>
          <w:b/>
          <w:color w:val="000000" w:themeColor="text1"/>
          <w:sz w:val="28"/>
          <w:szCs w:val="28"/>
          <w:lang w:eastAsia="uk-UA"/>
        </w:rPr>
        <w:t xml:space="preserve">Вимоги щодо </w:t>
      </w:r>
      <w:r>
        <w:rPr>
          <w:rFonts w:ascii="Times New Roman" w:eastAsia="Times New Roman" w:hAnsi="Times New Roman" w:cs="Times New Roman"/>
          <w:b/>
          <w:color w:val="000000" w:themeColor="text1"/>
          <w:sz w:val="28"/>
          <w:szCs w:val="28"/>
          <w:lang w:eastAsia="uk-UA"/>
        </w:rPr>
        <w:t>відвідувачів</w:t>
      </w:r>
    </w:p>
    <w:p w:rsidR="000B4946" w:rsidRDefault="000B4946" w:rsidP="00B854FB">
      <w:pPr>
        <w:shd w:val="clear" w:color="auto" w:fill="FFFFFF"/>
        <w:tabs>
          <w:tab w:val="left" w:pos="1276"/>
        </w:tabs>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на входах проведення санітарного контролю </w:t>
      </w:r>
      <w:r w:rsidR="00724FBE">
        <w:rPr>
          <w:rFonts w:ascii="Times New Roman" w:eastAsia="Times New Roman" w:hAnsi="Times New Roman"/>
          <w:color w:val="000000" w:themeColor="text1"/>
          <w:sz w:val="28"/>
          <w:szCs w:val="28"/>
          <w:lang w:eastAsia="uk-UA"/>
        </w:rPr>
        <w:t xml:space="preserve">персоналу та </w:t>
      </w:r>
      <w:r>
        <w:rPr>
          <w:rFonts w:ascii="Times New Roman" w:eastAsia="Times New Roman" w:hAnsi="Times New Roman"/>
          <w:color w:val="000000" w:themeColor="text1"/>
          <w:sz w:val="28"/>
          <w:szCs w:val="28"/>
          <w:lang w:eastAsia="uk-UA"/>
        </w:rPr>
        <w:t xml:space="preserve">відвідувачів: </w:t>
      </w:r>
    </w:p>
    <w:p w:rsidR="00B854FB" w:rsidRDefault="00B854FB" w:rsidP="00B854FB">
      <w:pPr>
        <w:pStyle w:val="a5"/>
        <w:numPr>
          <w:ilvl w:val="0"/>
          <w:numId w:val="8"/>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візуальний огляд на наявність ознак гострого респіраторного захворювання,</w:t>
      </w:r>
    </w:p>
    <w:p w:rsidR="00B854FB" w:rsidRDefault="00B854FB" w:rsidP="00B854FB">
      <w:pPr>
        <w:pStyle w:val="a5"/>
        <w:numPr>
          <w:ilvl w:val="0"/>
          <w:numId w:val="8"/>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проведення безконтактного температурного скринінгу.</w:t>
      </w:r>
    </w:p>
    <w:p w:rsidR="00724FBE" w:rsidRDefault="00724FBE"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Не допускати відвідувачів без вдягнених засобів індивідуального захисту: респіратор або захисна маска, у </w:t>
      </w:r>
      <w:proofErr w:type="spellStart"/>
      <w:r>
        <w:rPr>
          <w:rFonts w:ascii="Times New Roman" w:eastAsia="Times New Roman" w:hAnsi="Times New Roman"/>
          <w:color w:val="000000" w:themeColor="text1"/>
          <w:sz w:val="28"/>
          <w:szCs w:val="28"/>
          <w:lang w:eastAsia="uk-UA"/>
        </w:rPr>
        <w:t>т.ч</w:t>
      </w:r>
      <w:proofErr w:type="spellEnd"/>
      <w:r>
        <w:rPr>
          <w:rFonts w:ascii="Times New Roman" w:eastAsia="Times New Roman" w:hAnsi="Times New Roman"/>
          <w:color w:val="000000" w:themeColor="text1"/>
          <w:sz w:val="28"/>
          <w:szCs w:val="28"/>
          <w:lang w:eastAsia="uk-UA"/>
        </w:rPr>
        <w:t>. виготовлена самостійно.</w:t>
      </w:r>
    </w:p>
    <w:p w:rsidR="00724FBE" w:rsidRDefault="00724FBE"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Рекламні брошури, журнали, інші поліграфічні матеріали та/або іграшки мають бути недоступними для клієнтів.</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Очікування має відбуватися за межами приміщень.</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дотримання відстані не менше 1,5 м між відвідувачами, які очікують дозволу на вхід до приміщень. Нанести відповідні візуальні маркування для забезпечення дотримання відстані у місцях очікування.</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Встановити на кожному вході </w:t>
      </w:r>
      <w:proofErr w:type="spellStart"/>
      <w:r>
        <w:rPr>
          <w:rFonts w:ascii="Times New Roman" w:hAnsi="Times New Roman"/>
          <w:color w:val="000000" w:themeColor="text1"/>
          <w:sz w:val="28"/>
          <w:szCs w:val="28"/>
        </w:rPr>
        <w:t>диспенсери</w:t>
      </w:r>
      <w:proofErr w:type="spellEnd"/>
      <w:r>
        <w:rPr>
          <w:rFonts w:ascii="Times New Roman" w:hAnsi="Times New Roman"/>
          <w:color w:val="000000" w:themeColor="text1"/>
          <w:sz w:val="28"/>
          <w:szCs w:val="28"/>
        </w:rPr>
        <w:t xml:space="preserve"> (дозатори) з антисептичними засобами. </w:t>
      </w:r>
    </w:p>
    <w:p w:rsid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Pr>
          <w:rFonts w:ascii="Times New Roman" w:eastAsia="Times New Roman" w:hAnsi="Times New Roman"/>
          <w:color w:val="000000" w:themeColor="text1"/>
          <w:sz w:val="28"/>
          <w:szCs w:val="28"/>
          <w:lang w:eastAsia="uk-UA"/>
        </w:rPr>
        <w:t>ізопропилових</w:t>
      </w:r>
      <w:proofErr w:type="spellEnd"/>
      <w:r>
        <w:rPr>
          <w:rFonts w:ascii="Times New Roman" w:eastAsia="Times New Roman" w:hAnsi="Times New Roman"/>
          <w:color w:val="000000" w:themeColor="text1"/>
          <w:sz w:val="28"/>
          <w:szCs w:val="28"/>
          <w:lang w:eastAsia="uk-UA"/>
        </w:rPr>
        <w:t xml:space="preserve"> спиртів та 70% - для етилових спиртів.</w:t>
      </w:r>
    </w:p>
    <w:p w:rsidR="000B4946" w:rsidRPr="00B854FB" w:rsidRDefault="00B854FB" w:rsidP="00B854FB">
      <w:pPr>
        <w:pStyle w:val="a5"/>
        <w:numPr>
          <w:ilvl w:val="0"/>
          <w:numId w:val="3"/>
        </w:numPr>
        <w:shd w:val="clear" w:color="auto" w:fill="FFFFFF"/>
        <w:tabs>
          <w:tab w:val="left" w:pos="1276"/>
        </w:tabs>
        <w:spacing w:after="0" w:line="240" w:lineRule="auto"/>
        <w:ind w:left="0" w:firstLine="709"/>
        <w:jc w:val="both"/>
        <w:rPr>
          <w:rFonts w:ascii="Times New Roman" w:eastAsia="Times New Roman" w:hAnsi="Times New Roman"/>
          <w:color w:val="000000" w:themeColor="text1"/>
          <w:sz w:val="28"/>
          <w:szCs w:val="28"/>
          <w:lang w:eastAsia="uk-UA"/>
        </w:rPr>
      </w:pPr>
      <w:r w:rsidRPr="00B854FB">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rsidR="00B854FB" w:rsidRDefault="00B854FB"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Вимоги щодо дезінфекції</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Pr="00A367BF" w:rsidRDefault="000B4946" w:rsidP="00A367BF">
      <w:pPr>
        <w:pStyle w:val="a5"/>
        <w:numPr>
          <w:ilvl w:val="0"/>
          <w:numId w:val="3"/>
        </w:numPr>
        <w:shd w:val="clear" w:color="auto" w:fill="FFFFFF"/>
        <w:tabs>
          <w:tab w:val="left" w:pos="15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0B4946">
        <w:rPr>
          <w:rFonts w:ascii="Times New Roman" w:hAnsi="Times New Roman" w:cs="Times New Roman"/>
          <w:color w:val="000000" w:themeColor="text1"/>
          <w:sz w:val="28"/>
          <w:szCs w:val="28"/>
        </w:rPr>
        <w:t xml:space="preserve">Збільшення кратності (через кожні </w:t>
      </w:r>
      <w:r w:rsidR="00B854FB">
        <w:rPr>
          <w:rFonts w:ascii="Times New Roman" w:hAnsi="Times New Roman" w:cs="Times New Roman"/>
          <w:color w:val="000000" w:themeColor="text1"/>
          <w:sz w:val="28"/>
          <w:szCs w:val="28"/>
        </w:rPr>
        <w:t>2</w:t>
      </w:r>
      <w:r w:rsidRPr="000B4946">
        <w:rPr>
          <w:rFonts w:ascii="Times New Roman" w:hAnsi="Times New Roman" w:cs="Times New Roman"/>
          <w:color w:val="000000" w:themeColor="text1"/>
          <w:sz w:val="28"/>
          <w:szCs w:val="28"/>
        </w:rPr>
        <w:t xml:space="preserve"> години робочого часу) проведення </w:t>
      </w:r>
      <w:r w:rsidRPr="00A367BF">
        <w:rPr>
          <w:rFonts w:ascii="Times New Roman" w:hAnsi="Times New Roman" w:cs="Times New Roman"/>
          <w:color w:val="000000" w:themeColor="text1"/>
          <w:sz w:val="28"/>
          <w:szCs w:val="28"/>
        </w:rPr>
        <w:t>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A367BF" w:rsidRPr="00A367BF" w:rsidRDefault="00A367BF" w:rsidP="00A367BF">
      <w:pPr>
        <w:pStyle w:val="a5"/>
        <w:numPr>
          <w:ilvl w:val="0"/>
          <w:numId w:val="3"/>
        </w:numPr>
        <w:shd w:val="clear" w:color="auto" w:fill="FFFFFF"/>
        <w:tabs>
          <w:tab w:val="left" w:pos="1560"/>
        </w:tabs>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A367BF">
        <w:rPr>
          <w:rFonts w:ascii="Times New Roman" w:eastAsia="Times New Roman" w:hAnsi="Times New Roman" w:cs="Times New Roman"/>
          <w:color w:val="000000" w:themeColor="text1"/>
          <w:sz w:val="28"/>
          <w:szCs w:val="28"/>
          <w:lang w:eastAsia="uk-UA"/>
        </w:rPr>
        <w:t xml:space="preserve">Дезінфекцію контактних поверхонь кожні </w:t>
      </w:r>
      <w:r w:rsidR="00B854FB">
        <w:rPr>
          <w:rFonts w:ascii="Times New Roman" w:eastAsia="Times New Roman" w:hAnsi="Times New Roman" w:cs="Times New Roman"/>
          <w:color w:val="000000" w:themeColor="text1"/>
          <w:sz w:val="28"/>
          <w:szCs w:val="28"/>
          <w:lang w:eastAsia="uk-UA"/>
        </w:rPr>
        <w:t>2</w:t>
      </w:r>
      <w:r w:rsidRPr="00A367BF">
        <w:rPr>
          <w:rFonts w:ascii="Times New Roman" w:eastAsia="Times New Roman" w:hAnsi="Times New Roman" w:cs="Times New Roman"/>
          <w:color w:val="000000" w:themeColor="text1"/>
          <w:sz w:val="28"/>
          <w:szCs w:val="28"/>
          <w:lang w:eastAsia="uk-UA"/>
        </w:rPr>
        <w:t xml:space="preserve"> години під час роботи.</w:t>
      </w:r>
    </w:p>
    <w:p w:rsidR="000B4946" w:rsidRPr="00A367BF" w:rsidRDefault="000B4946" w:rsidP="00A367BF">
      <w:pPr>
        <w:pStyle w:val="a5"/>
        <w:numPr>
          <w:ilvl w:val="0"/>
          <w:numId w:val="3"/>
        </w:numPr>
        <w:shd w:val="clear" w:color="auto" w:fill="FFFFFF"/>
        <w:tabs>
          <w:tab w:val="left" w:pos="1560"/>
        </w:tabs>
        <w:spacing w:after="0" w:line="240" w:lineRule="auto"/>
        <w:ind w:left="0" w:firstLine="709"/>
        <w:jc w:val="both"/>
        <w:rPr>
          <w:rFonts w:ascii="Times New Roman" w:hAnsi="Times New Roman" w:cs="Times New Roman"/>
          <w:color w:val="000000" w:themeColor="text1"/>
          <w:sz w:val="28"/>
          <w:szCs w:val="28"/>
        </w:rPr>
      </w:pPr>
      <w:r w:rsidRPr="00A367BF">
        <w:rPr>
          <w:rFonts w:ascii="Times New Roman" w:hAnsi="Times New Roman" w:cs="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rsidR="000B4946" w:rsidRPr="000B4946" w:rsidRDefault="000B4946" w:rsidP="000B4946">
      <w:pPr>
        <w:pStyle w:val="a5"/>
        <w:numPr>
          <w:ilvl w:val="0"/>
          <w:numId w:val="3"/>
        </w:numPr>
        <w:shd w:val="clear" w:color="auto" w:fill="FFFFFF"/>
        <w:tabs>
          <w:tab w:val="left" w:pos="1560"/>
        </w:tabs>
        <w:spacing w:after="0" w:line="240" w:lineRule="auto"/>
        <w:ind w:left="0" w:firstLine="709"/>
        <w:jc w:val="both"/>
        <w:rPr>
          <w:rFonts w:ascii="Times New Roman" w:hAnsi="Times New Roman"/>
          <w:color w:val="000000" w:themeColor="text1"/>
          <w:sz w:val="28"/>
          <w:szCs w:val="28"/>
        </w:rPr>
      </w:pPr>
      <w:r w:rsidRPr="000B4946">
        <w:rPr>
          <w:rFonts w:ascii="Times New Roman" w:hAnsi="Times New Roman" w:cs="Times New Roman"/>
          <w:color w:val="000000" w:themeColor="text1"/>
          <w:sz w:val="28"/>
          <w:szCs w:val="28"/>
        </w:rPr>
        <w:t xml:space="preserve">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w:t>
      </w:r>
      <w:r w:rsidRPr="000B4946">
        <w:rPr>
          <w:rFonts w:ascii="Times New Roman" w:hAnsi="Times New Roman"/>
          <w:color w:val="000000" w:themeColor="text1"/>
          <w:sz w:val="28"/>
          <w:szCs w:val="28"/>
        </w:rPr>
        <w:t>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Вхідний санітарний контроль</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A367BF" w:rsidRPr="00A367BF" w:rsidRDefault="000B4946" w:rsidP="00A367BF">
      <w:pPr>
        <w:pStyle w:val="a5"/>
        <w:numPr>
          <w:ilvl w:val="0"/>
          <w:numId w:val="3"/>
        </w:numPr>
        <w:shd w:val="clear" w:color="auto" w:fill="FFFFFF"/>
        <w:spacing w:after="0" w:line="240" w:lineRule="auto"/>
        <w:ind w:left="0" w:firstLine="709"/>
        <w:jc w:val="both"/>
        <w:rPr>
          <w:rFonts w:ascii="Times New Roman" w:eastAsia="Times New Roman" w:hAnsi="Times New Roman" w:cs="Times New Roman"/>
          <w:b/>
          <w:color w:val="000000" w:themeColor="text1"/>
          <w:sz w:val="28"/>
          <w:szCs w:val="28"/>
          <w:lang w:eastAsia="uk-UA"/>
        </w:rPr>
      </w:pPr>
      <w:r w:rsidRPr="000B4946">
        <w:rPr>
          <w:rFonts w:ascii="Times New Roman" w:hAnsi="Times New Roman" w:cs="Times New Roman"/>
          <w:color w:val="000000" w:themeColor="text1"/>
          <w:sz w:val="28"/>
          <w:szCs w:val="28"/>
        </w:rPr>
        <w:t xml:space="preserve">Забезпечити вхідний санітарний контроль, не допускати до торгових залів більше ніж 1 особу на 10 м² та осіб </w:t>
      </w:r>
      <w:r w:rsidRPr="000B4946">
        <w:rPr>
          <w:rFonts w:ascii="Times New Roman" w:hAnsi="Times New Roman"/>
          <w:color w:val="000000" w:themeColor="text1"/>
          <w:sz w:val="28"/>
          <w:szCs w:val="28"/>
        </w:rPr>
        <w:t>без вдягнутих засобів індивідуального захисту, зокрема респіратора або захисної маски, у тому числі виготовлених самостійно</w:t>
      </w:r>
      <w:r w:rsidRPr="000B4946">
        <w:rPr>
          <w:rFonts w:ascii="Times New Roman" w:hAnsi="Times New Roman" w:cs="Times New Roman"/>
          <w:color w:val="000000" w:themeColor="text1"/>
          <w:sz w:val="28"/>
          <w:szCs w:val="28"/>
        </w:rPr>
        <w:t>.</w:t>
      </w:r>
    </w:p>
    <w:p w:rsidR="000B4946" w:rsidRPr="00A367BF" w:rsidRDefault="000B4946" w:rsidP="00A367BF">
      <w:pPr>
        <w:pStyle w:val="a5"/>
        <w:numPr>
          <w:ilvl w:val="0"/>
          <w:numId w:val="3"/>
        </w:numPr>
        <w:shd w:val="clear" w:color="auto" w:fill="FFFFFF"/>
        <w:spacing w:after="0" w:line="240" w:lineRule="auto"/>
        <w:ind w:left="0" w:firstLine="709"/>
        <w:jc w:val="both"/>
        <w:rPr>
          <w:rFonts w:ascii="Times New Roman" w:eastAsia="Times New Roman" w:hAnsi="Times New Roman" w:cs="Times New Roman"/>
          <w:b/>
          <w:color w:val="000000" w:themeColor="text1"/>
          <w:sz w:val="28"/>
          <w:szCs w:val="28"/>
          <w:lang w:eastAsia="uk-UA"/>
        </w:rPr>
      </w:pPr>
      <w:r w:rsidRPr="00A367BF">
        <w:rPr>
          <w:rFonts w:ascii="Times New Roman" w:hAnsi="Times New Roman" w:cs="Times New Roman"/>
          <w:color w:val="000000" w:themeColor="text1"/>
          <w:sz w:val="28"/>
          <w:szCs w:val="28"/>
        </w:rPr>
        <w:t xml:space="preserve">Вхідний санітарний контроль відповідно до </w:t>
      </w:r>
      <w:r w:rsidR="003905CA">
        <w:rPr>
          <w:rFonts w:ascii="Times New Roman" w:hAnsi="Times New Roman" w:cs="Times New Roman"/>
          <w:color w:val="000000" w:themeColor="text1"/>
          <w:sz w:val="28"/>
          <w:szCs w:val="28"/>
        </w:rPr>
        <w:t>З</w:t>
      </w:r>
      <w:r w:rsidRPr="00A367BF">
        <w:rPr>
          <w:rFonts w:ascii="Times New Roman" w:hAnsi="Times New Roman" w:cs="Times New Roman"/>
          <w:color w:val="000000" w:themeColor="text1"/>
          <w:sz w:val="28"/>
          <w:szCs w:val="28"/>
        </w:rPr>
        <w:t xml:space="preserve">акону України «Про захист населення від інфекційних </w:t>
      </w:r>
      <w:proofErr w:type="spellStart"/>
      <w:r w:rsidRPr="00A367BF">
        <w:rPr>
          <w:rFonts w:ascii="Times New Roman" w:hAnsi="Times New Roman" w:cs="Times New Roman"/>
          <w:color w:val="000000" w:themeColor="text1"/>
          <w:sz w:val="28"/>
          <w:szCs w:val="28"/>
        </w:rPr>
        <w:t>хвороб</w:t>
      </w:r>
      <w:proofErr w:type="spellEnd"/>
      <w:r w:rsidRPr="00A367BF">
        <w:rPr>
          <w:rFonts w:ascii="Times New Roman" w:hAnsi="Times New Roman" w:cs="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sidRPr="00A367BF">
        <w:rPr>
          <w:rFonts w:ascii="Times New Roman" w:hAnsi="Times New Roman" w:cs="Times New Roman"/>
          <w:color w:val="000000" w:themeColor="text1"/>
          <w:sz w:val="28"/>
          <w:szCs w:val="28"/>
        </w:rPr>
        <w:t>хвороб</w:t>
      </w:r>
      <w:proofErr w:type="spellEnd"/>
      <w:r w:rsidRPr="00A367BF">
        <w:rPr>
          <w:rFonts w:ascii="Times New Roman" w:hAnsi="Times New Roman" w:cs="Times New Roman"/>
          <w:color w:val="000000" w:themeColor="text1"/>
          <w:sz w:val="28"/>
          <w:szCs w:val="28"/>
        </w:rPr>
        <w:t>.</w:t>
      </w:r>
    </w:p>
    <w:p w:rsidR="000B4946" w:rsidRPr="000B4946" w:rsidRDefault="000B4946" w:rsidP="000B4946">
      <w:pPr>
        <w:pStyle w:val="a5"/>
        <w:numPr>
          <w:ilvl w:val="0"/>
          <w:numId w:val="3"/>
        </w:numPr>
        <w:spacing w:after="0" w:line="240" w:lineRule="auto"/>
        <w:ind w:left="0" w:firstLine="709"/>
        <w:jc w:val="both"/>
        <w:rPr>
          <w:rFonts w:ascii="Times New Roman" w:hAnsi="Times New Roman" w:cs="Times New Roman"/>
          <w:color w:val="000000" w:themeColor="text1"/>
          <w:sz w:val="28"/>
          <w:szCs w:val="28"/>
        </w:rPr>
      </w:pPr>
      <w:r w:rsidRPr="000B4946">
        <w:rPr>
          <w:rFonts w:ascii="Times New Roman" w:hAnsi="Times New Roman" w:cs="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0B4946" w:rsidRPr="000B4946" w:rsidRDefault="000B4946" w:rsidP="000B4946">
      <w:pPr>
        <w:pStyle w:val="a5"/>
        <w:numPr>
          <w:ilvl w:val="0"/>
          <w:numId w:val="3"/>
        </w:numPr>
        <w:spacing w:after="0" w:line="240" w:lineRule="auto"/>
        <w:ind w:left="0" w:firstLine="709"/>
        <w:jc w:val="both"/>
        <w:rPr>
          <w:rFonts w:ascii="Times New Roman" w:hAnsi="Times New Roman" w:cs="Times New Roman"/>
          <w:color w:val="000000" w:themeColor="text1"/>
          <w:sz w:val="28"/>
          <w:szCs w:val="28"/>
        </w:rPr>
      </w:pPr>
      <w:r w:rsidRPr="000B4946">
        <w:rPr>
          <w:rFonts w:ascii="Times New Roman" w:hAnsi="Times New Roman" w:cs="Times New Roman"/>
          <w:color w:val="000000" w:themeColor="text1"/>
          <w:sz w:val="28"/>
          <w:szCs w:val="28"/>
        </w:rPr>
        <w:t>Забезпечення вхідного санітарного контролю здійснюється шляхом:</w:t>
      </w:r>
    </w:p>
    <w:p w:rsidR="000B4946" w:rsidRPr="000B4946" w:rsidRDefault="000B4946" w:rsidP="000B4946">
      <w:pPr>
        <w:pStyle w:val="a5"/>
        <w:numPr>
          <w:ilvl w:val="1"/>
          <w:numId w:val="3"/>
        </w:numPr>
        <w:spacing w:after="0" w:line="240" w:lineRule="auto"/>
        <w:ind w:left="0" w:firstLine="709"/>
        <w:jc w:val="both"/>
        <w:rPr>
          <w:rFonts w:ascii="Times New Roman" w:hAnsi="Times New Roman" w:cs="Times New Roman"/>
          <w:color w:val="000000" w:themeColor="text1"/>
          <w:sz w:val="28"/>
          <w:szCs w:val="28"/>
        </w:rPr>
      </w:pPr>
      <w:r w:rsidRPr="000B4946">
        <w:rPr>
          <w:rFonts w:ascii="Times New Roman" w:hAnsi="Times New Roman" w:cs="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0B4946" w:rsidRPr="000B4946" w:rsidRDefault="000B4946" w:rsidP="000B4946">
      <w:pPr>
        <w:pStyle w:val="a5"/>
        <w:numPr>
          <w:ilvl w:val="1"/>
          <w:numId w:val="3"/>
        </w:numPr>
        <w:spacing w:after="0" w:line="240" w:lineRule="auto"/>
        <w:ind w:left="0" w:firstLine="709"/>
        <w:jc w:val="both"/>
        <w:rPr>
          <w:rFonts w:ascii="Times New Roman" w:hAnsi="Times New Roman" w:cs="Times New Roman"/>
          <w:color w:val="000000" w:themeColor="text1"/>
          <w:sz w:val="28"/>
          <w:szCs w:val="28"/>
        </w:rPr>
      </w:pPr>
      <w:r w:rsidRPr="000B4946">
        <w:rPr>
          <w:rFonts w:ascii="Times New Roman" w:hAnsi="Times New Roman" w:cs="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 при наявності);</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0B4946" w:rsidRP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r>
        <w:rPr>
          <w:rFonts w:ascii="Times New Roman" w:eastAsia="Times New Roman" w:hAnsi="Times New Roman" w:cs="Times New Roman"/>
          <w:b/>
          <w:color w:val="000000" w:themeColor="text1"/>
          <w:sz w:val="28"/>
          <w:szCs w:val="28"/>
          <w:lang w:eastAsia="uk-UA"/>
        </w:rPr>
        <w:t xml:space="preserve">Інші заходи </w:t>
      </w:r>
    </w:p>
    <w:p w:rsidR="000B4946" w:rsidRDefault="000B4946"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192829" w:rsidRPr="00192829" w:rsidRDefault="00192829" w:rsidP="00A367BF">
      <w:pPr>
        <w:pStyle w:val="a5"/>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інформування щодо встановлених обмежень на офіційному Інтернет-сайті, сторінках у соціальних мережах, при проведення запису телефоном чи у інший спосіб.</w:t>
      </w:r>
    </w:p>
    <w:p w:rsidR="00A367BF" w:rsidRPr="00A367BF" w:rsidRDefault="00A367BF" w:rsidP="00A367BF">
      <w:pPr>
        <w:pStyle w:val="a5"/>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A367BF">
        <w:rPr>
          <w:rFonts w:ascii="Times New Roman" w:eastAsia="Times New Roman" w:hAnsi="Times New Roman" w:cs="Times New Roman"/>
          <w:color w:val="000000" w:themeColor="text1"/>
          <w:sz w:val="28"/>
          <w:szCs w:val="28"/>
          <w:lang w:eastAsia="uk-UA"/>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sidRPr="00A367BF">
        <w:rPr>
          <w:rFonts w:ascii="Times New Roman" w:eastAsia="Times New Roman" w:hAnsi="Times New Roman" w:cs="Times New Roman"/>
          <w:color w:val="000000" w:themeColor="text1"/>
          <w:sz w:val="28"/>
          <w:szCs w:val="28"/>
          <w:lang w:eastAsia="uk-UA"/>
        </w:rPr>
        <w:t>коронавірусної</w:t>
      </w:r>
      <w:proofErr w:type="spellEnd"/>
      <w:r w:rsidRPr="00A367BF">
        <w:rPr>
          <w:rFonts w:ascii="Times New Roman" w:eastAsia="Times New Roman" w:hAnsi="Times New Roman" w:cs="Times New Roman"/>
          <w:color w:val="000000" w:themeColor="text1"/>
          <w:sz w:val="28"/>
          <w:szCs w:val="28"/>
          <w:lang w:eastAsia="uk-UA"/>
        </w:rPr>
        <w:t xml:space="preserve"> хвороби COVID-19.</w:t>
      </w:r>
    </w:p>
    <w:p w:rsidR="00A367BF" w:rsidRPr="00A367BF" w:rsidRDefault="00A367BF" w:rsidP="00A367BF">
      <w:pPr>
        <w:pStyle w:val="a5"/>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A367BF">
        <w:rPr>
          <w:rFonts w:ascii="Times New Roman" w:eastAsia="Times New Roman" w:hAnsi="Times New Roman" w:cs="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sidRPr="00A367BF">
        <w:rPr>
          <w:rFonts w:ascii="Times New Roman" w:eastAsia="Times New Roman" w:hAnsi="Times New Roman" w:cs="Times New Roman"/>
          <w:color w:val="000000" w:themeColor="text1"/>
          <w:sz w:val="28"/>
          <w:szCs w:val="28"/>
          <w:lang w:eastAsia="uk-UA"/>
        </w:rPr>
        <w:t>коронавірусної</w:t>
      </w:r>
      <w:proofErr w:type="spellEnd"/>
      <w:r w:rsidRPr="00A367BF">
        <w:rPr>
          <w:rFonts w:ascii="Times New Roman" w:eastAsia="Times New Roman" w:hAnsi="Times New Roman" w:cs="Times New Roman"/>
          <w:color w:val="000000" w:themeColor="text1"/>
          <w:sz w:val="28"/>
          <w:szCs w:val="28"/>
          <w:lang w:eastAsia="uk-UA"/>
        </w:rPr>
        <w:t xml:space="preserve"> хвороби COVID-19 та оперативне усунення порушень.</w:t>
      </w:r>
    </w:p>
    <w:p w:rsidR="00A367BF" w:rsidRPr="000B4946" w:rsidRDefault="00A367BF" w:rsidP="00C13173">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uk-UA"/>
        </w:rPr>
      </w:pPr>
    </w:p>
    <w:p w:rsidR="00C13173" w:rsidRPr="005338A8" w:rsidRDefault="00C13173" w:rsidP="00C13173">
      <w:pPr>
        <w:pStyle w:val="a5"/>
        <w:tabs>
          <w:tab w:val="left" w:pos="1134"/>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5338A8">
        <w:rPr>
          <w:rFonts w:ascii="Times New Roman" w:hAnsi="Times New Roman" w:cs="Times New Roman"/>
          <w:color w:val="000000" w:themeColor="text1"/>
          <w:sz w:val="24"/>
          <w:szCs w:val="24"/>
          <w:shd w:val="clear" w:color="auto" w:fill="FFFFFF"/>
        </w:rPr>
        <w:t>Примітка.</w:t>
      </w:r>
    </w:p>
    <w:p w:rsidR="00C13173" w:rsidRPr="005338A8" w:rsidRDefault="00C13173" w:rsidP="00C13173">
      <w:pPr>
        <w:tabs>
          <w:tab w:val="left" w:pos="1134"/>
        </w:tabs>
        <w:spacing w:after="0" w:line="240" w:lineRule="auto"/>
        <w:ind w:firstLine="709"/>
        <w:jc w:val="both"/>
        <w:rPr>
          <w:color w:val="000000" w:themeColor="text1"/>
        </w:rPr>
      </w:pPr>
      <w:r w:rsidRPr="005338A8">
        <w:rPr>
          <w:rFonts w:ascii="Times New Roman" w:hAnsi="Times New Roman" w:cs="Times New Roman"/>
          <w:color w:val="000000" w:themeColor="text1"/>
          <w:sz w:val="24"/>
          <w:szCs w:val="24"/>
          <w:shd w:val="clear" w:color="auto" w:fill="FFFFFF"/>
        </w:rPr>
        <w:t xml:space="preserve">Відповідно до статті 11 Закону України «Про захист населення від інфекційних </w:t>
      </w:r>
      <w:proofErr w:type="spellStart"/>
      <w:r w:rsidRPr="005338A8">
        <w:rPr>
          <w:rFonts w:ascii="Times New Roman" w:hAnsi="Times New Roman" w:cs="Times New Roman"/>
          <w:color w:val="000000" w:themeColor="text1"/>
          <w:sz w:val="24"/>
          <w:szCs w:val="24"/>
          <w:shd w:val="clear" w:color="auto" w:fill="FFFFFF"/>
        </w:rPr>
        <w:t>хвороб</w:t>
      </w:r>
      <w:proofErr w:type="spellEnd"/>
      <w:r w:rsidRPr="005338A8">
        <w:rPr>
          <w:rFonts w:ascii="Times New Roman" w:hAnsi="Times New Roman" w:cs="Times New Roman"/>
          <w:color w:val="000000" w:themeColor="text1"/>
          <w:sz w:val="24"/>
          <w:szCs w:val="24"/>
          <w:shd w:val="clear" w:color="auto" w:fill="FFFFFF"/>
        </w:rPr>
        <w:t>»,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C13173" w:rsidRPr="005338A8" w:rsidRDefault="00C13173" w:rsidP="00C13173">
      <w:pPr>
        <w:pStyle w:val="2"/>
        <w:spacing w:after="0"/>
        <w:ind w:firstLine="709"/>
        <w:jc w:val="both"/>
        <w:rPr>
          <w:b w:val="0"/>
          <w:color w:val="000000" w:themeColor="text1"/>
          <w:sz w:val="24"/>
          <w:szCs w:val="28"/>
        </w:rPr>
      </w:pPr>
      <w:r w:rsidRPr="005338A8">
        <w:rPr>
          <w:b w:val="0"/>
          <w:color w:val="000000" w:themeColor="text1"/>
          <w:sz w:val="24"/>
          <w:szCs w:val="28"/>
        </w:rPr>
        <w:t>У разі отримання від Державної установи «</w:t>
      </w:r>
      <w:r w:rsidR="003905CA">
        <w:rPr>
          <w:b w:val="0"/>
          <w:color w:val="000000" w:themeColor="text1"/>
          <w:sz w:val="24"/>
          <w:szCs w:val="28"/>
        </w:rPr>
        <w:t>__________</w:t>
      </w:r>
      <w:r w:rsidRPr="005338A8">
        <w:rPr>
          <w:b w:val="0"/>
          <w:color w:val="000000" w:themeColor="text1"/>
          <w:sz w:val="24"/>
          <w:szCs w:val="28"/>
        </w:rPr>
        <w:t xml:space="preserve"> міський лабораторний центр Міністерства охорони здоров’я України» екстреного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sidRPr="005338A8">
        <w:rPr>
          <w:b w:val="0"/>
          <w:color w:val="000000" w:themeColor="text1"/>
          <w:sz w:val="24"/>
          <w:szCs w:val="28"/>
          <w:lang w:val="ru-RU"/>
        </w:rPr>
        <w:t>запровадження</w:t>
      </w:r>
      <w:proofErr w:type="spellEnd"/>
      <w:r w:rsidR="00C7015C" w:rsidRPr="005338A8">
        <w:rPr>
          <w:b w:val="0"/>
          <w:color w:val="000000" w:themeColor="text1"/>
          <w:sz w:val="24"/>
          <w:szCs w:val="28"/>
          <w:lang w:val="ru-RU"/>
        </w:rPr>
        <w:t xml:space="preserve"> </w:t>
      </w:r>
      <w:r w:rsidRPr="005338A8">
        <w:rPr>
          <w:b w:val="0"/>
          <w:color w:val="000000" w:themeColor="text1"/>
          <w:sz w:val="24"/>
          <w:szCs w:val="28"/>
        </w:rPr>
        <w:t xml:space="preserve">протиепідемічних заходів. </w:t>
      </w:r>
    </w:p>
    <w:p w:rsidR="00C13173" w:rsidRPr="005338A8" w:rsidRDefault="00C13173" w:rsidP="00C13173">
      <w:pPr>
        <w:pStyle w:val="a6"/>
        <w:shd w:val="clear" w:color="auto" w:fill="FFFFFF"/>
        <w:tabs>
          <w:tab w:val="left" w:pos="1418"/>
        </w:tabs>
        <w:spacing w:before="0" w:beforeAutospacing="0" w:after="0" w:afterAutospacing="0"/>
        <w:ind w:firstLine="709"/>
        <w:jc w:val="both"/>
        <w:rPr>
          <w:color w:val="000000" w:themeColor="text1"/>
          <w:szCs w:val="28"/>
        </w:rPr>
      </w:pPr>
      <w:r w:rsidRPr="005338A8">
        <w:rPr>
          <w:color w:val="000000" w:themeColor="text1"/>
          <w:szCs w:val="28"/>
          <w:highlight w:val="white"/>
        </w:rPr>
        <w:t xml:space="preserve">При здійсненні контролю у складі спільних робочих груп, </w:t>
      </w:r>
      <w:r w:rsidRPr="005338A8">
        <w:rPr>
          <w:color w:val="000000" w:themeColor="text1"/>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C13173" w:rsidRPr="005338A8" w:rsidRDefault="00C13173" w:rsidP="00C13173">
      <w:pPr>
        <w:tabs>
          <w:tab w:val="left" w:pos="1134"/>
        </w:tabs>
        <w:spacing w:after="0" w:line="240" w:lineRule="auto"/>
        <w:ind w:firstLine="709"/>
        <w:jc w:val="both"/>
        <w:rPr>
          <w:color w:val="000000" w:themeColor="text1"/>
        </w:rPr>
      </w:pPr>
      <w:r w:rsidRPr="005338A8">
        <w:rPr>
          <w:rFonts w:ascii="Times New Roman" w:hAnsi="Times New Roman" w:cs="Times New Roman"/>
          <w:color w:val="000000" w:themeColor="text1"/>
          <w:sz w:val="24"/>
          <w:szCs w:val="24"/>
          <w:shd w:val="clear" w:color="auto" w:fill="FFFFFF"/>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w:t>
      </w:r>
      <w:proofErr w:type="spellStart"/>
      <w:r w:rsidRPr="005338A8">
        <w:rPr>
          <w:rFonts w:ascii="Times New Roman" w:hAnsi="Times New Roman" w:cs="Times New Roman"/>
          <w:color w:val="000000" w:themeColor="text1"/>
          <w:sz w:val="24"/>
          <w:szCs w:val="24"/>
          <w:shd w:val="clear" w:color="auto" w:fill="FFFFFF"/>
        </w:rPr>
        <w:t>хвороб</w:t>
      </w:r>
      <w:proofErr w:type="spellEnd"/>
      <w:r w:rsidRPr="005338A8">
        <w:rPr>
          <w:rFonts w:ascii="Times New Roman" w:hAnsi="Times New Roman" w:cs="Times New Roman"/>
          <w:color w:val="000000" w:themeColor="text1"/>
          <w:sz w:val="24"/>
          <w:szCs w:val="24"/>
          <w:shd w:val="clear" w:color="auto" w:fill="FFFFFF"/>
        </w:rPr>
        <w:t>»,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C13173" w:rsidRPr="005338A8" w:rsidRDefault="00C13173" w:rsidP="00C13173">
      <w:pPr>
        <w:tabs>
          <w:tab w:val="left" w:pos="1134"/>
        </w:tabs>
        <w:spacing w:after="0" w:line="240" w:lineRule="auto"/>
        <w:ind w:firstLine="709"/>
        <w:jc w:val="both"/>
        <w:rPr>
          <w:color w:val="000000" w:themeColor="text1"/>
        </w:rPr>
      </w:pPr>
      <w:r w:rsidRPr="005338A8">
        <w:rPr>
          <w:rFonts w:ascii="Times New Roman" w:hAnsi="Times New Roman" w:cs="Times New Roman"/>
          <w:color w:val="000000" w:themeColor="text1"/>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C13173" w:rsidRPr="005338A8" w:rsidRDefault="00C13173" w:rsidP="00C13173">
      <w:pPr>
        <w:pStyle w:val="a5"/>
        <w:tabs>
          <w:tab w:val="left" w:pos="1134"/>
        </w:tabs>
        <w:spacing w:after="0" w:line="240" w:lineRule="auto"/>
        <w:ind w:left="0" w:firstLine="709"/>
        <w:jc w:val="both"/>
        <w:rPr>
          <w:rFonts w:ascii="Times New Roman" w:hAnsi="Times New Roman" w:cs="Times New Roman"/>
          <w:color w:val="000000" w:themeColor="text1"/>
          <w:sz w:val="28"/>
          <w:szCs w:val="28"/>
        </w:rPr>
      </w:pPr>
    </w:p>
    <w:p w:rsidR="00C13173" w:rsidRPr="005338A8" w:rsidRDefault="00C13173" w:rsidP="00C13173">
      <w:pPr>
        <w:pStyle w:val="a5"/>
        <w:tabs>
          <w:tab w:val="left" w:pos="1134"/>
        </w:tabs>
        <w:spacing w:after="0" w:line="240" w:lineRule="auto"/>
        <w:ind w:left="0"/>
        <w:jc w:val="both"/>
        <w:rPr>
          <w:rFonts w:ascii="Times New Roman" w:hAnsi="Times New Roman" w:cs="Times New Roman"/>
          <w:color w:val="000000" w:themeColor="text1"/>
          <w:sz w:val="28"/>
          <w:szCs w:val="28"/>
        </w:rPr>
      </w:pPr>
    </w:p>
    <w:p w:rsidR="00C13173" w:rsidRPr="005338A8" w:rsidRDefault="00C13173" w:rsidP="00C13173">
      <w:pPr>
        <w:tabs>
          <w:tab w:val="left" w:pos="1134"/>
        </w:tabs>
        <w:spacing w:after="0" w:line="240" w:lineRule="auto"/>
        <w:jc w:val="both"/>
        <w:rPr>
          <w:rFonts w:ascii="Times New Roman" w:hAnsi="Times New Roman" w:cs="Times New Roman"/>
          <w:color w:val="000000" w:themeColor="text1"/>
          <w:sz w:val="28"/>
          <w:szCs w:val="28"/>
        </w:rPr>
      </w:pPr>
      <w:r w:rsidRPr="005338A8">
        <w:rPr>
          <w:rFonts w:ascii="Times New Roman" w:hAnsi="Times New Roman" w:cs="Times New Roman"/>
          <w:color w:val="000000" w:themeColor="text1"/>
          <w:sz w:val="28"/>
          <w:szCs w:val="28"/>
        </w:rPr>
        <w:t xml:space="preserve">Начальник Штабу з ліквідації </w:t>
      </w:r>
    </w:p>
    <w:p w:rsidR="00C13173" w:rsidRPr="005338A8" w:rsidRDefault="00C13173" w:rsidP="00C13173">
      <w:pPr>
        <w:tabs>
          <w:tab w:val="left" w:pos="1134"/>
          <w:tab w:val="left" w:pos="6521"/>
        </w:tabs>
        <w:spacing w:after="0" w:line="240" w:lineRule="auto"/>
        <w:jc w:val="both"/>
        <w:rPr>
          <w:rFonts w:ascii="Times New Roman" w:hAnsi="Times New Roman" w:cs="Times New Roman"/>
          <w:color w:val="000000" w:themeColor="text1"/>
          <w:sz w:val="28"/>
          <w:szCs w:val="28"/>
        </w:rPr>
      </w:pPr>
      <w:r w:rsidRPr="005338A8">
        <w:rPr>
          <w:rFonts w:ascii="Times New Roman" w:hAnsi="Times New Roman" w:cs="Times New Roman"/>
          <w:color w:val="000000" w:themeColor="text1"/>
          <w:sz w:val="28"/>
          <w:szCs w:val="28"/>
        </w:rPr>
        <w:t>надзвичайної ситуації</w:t>
      </w:r>
      <w:r w:rsidRPr="005338A8">
        <w:rPr>
          <w:rFonts w:ascii="Times New Roman" w:hAnsi="Times New Roman" w:cs="Times New Roman"/>
          <w:color w:val="000000" w:themeColor="text1"/>
          <w:sz w:val="28"/>
          <w:szCs w:val="28"/>
        </w:rPr>
        <w:tab/>
      </w:r>
      <w:r w:rsidR="003905CA">
        <w:rPr>
          <w:rFonts w:ascii="Times New Roman" w:hAnsi="Times New Roman" w:cs="Times New Roman"/>
          <w:color w:val="000000" w:themeColor="text1"/>
          <w:sz w:val="28"/>
          <w:szCs w:val="28"/>
        </w:rPr>
        <w:t>_____________________</w:t>
      </w:r>
      <w:bookmarkStart w:id="0" w:name="_GoBack"/>
      <w:bookmarkEnd w:id="0"/>
    </w:p>
    <w:p w:rsidR="00C13173" w:rsidRPr="005338A8" w:rsidRDefault="00C13173" w:rsidP="00C13173">
      <w:pPr>
        <w:tabs>
          <w:tab w:val="left" w:pos="1134"/>
          <w:tab w:val="left" w:pos="6521"/>
        </w:tabs>
        <w:spacing w:after="0" w:line="240" w:lineRule="auto"/>
        <w:jc w:val="both"/>
        <w:rPr>
          <w:rFonts w:ascii="Times New Roman" w:hAnsi="Times New Roman" w:cs="Times New Roman"/>
          <w:color w:val="000000" w:themeColor="text1"/>
          <w:sz w:val="28"/>
          <w:szCs w:val="28"/>
        </w:rPr>
      </w:pPr>
    </w:p>
    <w:p w:rsidR="00C13173" w:rsidRPr="005338A8" w:rsidRDefault="00C13173" w:rsidP="00C13173">
      <w:pPr>
        <w:tabs>
          <w:tab w:val="left" w:pos="1134"/>
          <w:tab w:val="left" w:pos="6521"/>
        </w:tabs>
        <w:spacing w:after="0" w:line="240" w:lineRule="auto"/>
        <w:jc w:val="both"/>
        <w:rPr>
          <w:rFonts w:ascii="Times New Roman" w:hAnsi="Times New Roman" w:cs="Times New Roman"/>
          <w:color w:val="000000" w:themeColor="text1"/>
          <w:sz w:val="28"/>
          <w:szCs w:val="28"/>
        </w:rPr>
      </w:pPr>
    </w:p>
    <w:p w:rsidR="00EB5752" w:rsidRPr="005338A8" w:rsidRDefault="00EB5752">
      <w:pPr>
        <w:rPr>
          <w:color w:val="000000" w:themeColor="text1"/>
        </w:rPr>
      </w:pPr>
    </w:p>
    <w:sectPr w:rsidR="00EB5752" w:rsidRPr="005338A8" w:rsidSect="007F45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66CC6"/>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4A236B22"/>
    <w:multiLevelType w:val="hybridMultilevel"/>
    <w:tmpl w:val="68A63078"/>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5FB14E0D"/>
    <w:multiLevelType w:val="hybridMultilevel"/>
    <w:tmpl w:val="FD9044F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66D712B8"/>
    <w:multiLevelType w:val="hybridMultilevel"/>
    <w:tmpl w:val="99DAD544"/>
    <w:lvl w:ilvl="0" w:tplc="3B688A6C">
      <w:start w:val="1"/>
      <w:numFmt w:val="decimal"/>
      <w:lvlText w:val="%1."/>
      <w:lvlJc w:val="left"/>
      <w:pPr>
        <w:ind w:left="2138"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71CC6FC5"/>
    <w:multiLevelType w:val="hybridMultilevel"/>
    <w:tmpl w:val="59243298"/>
    <w:lvl w:ilvl="0" w:tplc="3B688A6C">
      <w:start w:val="1"/>
      <w:numFmt w:val="decimal"/>
      <w:lvlText w:val="%1."/>
      <w:lvlJc w:val="left"/>
      <w:pPr>
        <w:ind w:left="2138"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73"/>
    <w:rsid w:val="00032210"/>
    <w:rsid w:val="00043B72"/>
    <w:rsid w:val="000738D1"/>
    <w:rsid w:val="000B4946"/>
    <w:rsid w:val="00192829"/>
    <w:rsid w:val="00200BA6"/>
    <w:rsid w:val="00202E86"/>
    <w:rsid w:val="003905CA"/>
    <w:rsid w:val="005338A8"/>
    <w:rsid w:val="00607B1B"/>
    <w:rsid w:val="0061107E"/>
    <w:rsid w:val="00724FBE"/>
    <w:rsid w:val="007F1FED"/>
    <w:rsid w:val="00A367BF"/>
    <w:rsid w:val="00B854FB"/>
    <w:rsid w:val="00BA4979"/>
    <w:rsid w:val="00C13173"/>
    <w:rsid w:val="00C7015C"/>
    <w:rsid w:val="00EB5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BCAC"/>
  <w15:docId w15:val="{3F43C827-C3BA-49C3-84FB-CCC7A4E0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173"/>
  </w:style>
  <w:style w:type="paragraph" w:styleId="2">
    <w:name w:val="heading 2"/>
    <w:basedOn w:val="a"/>
    <w:next w:val="a"/>
    <w:link w:val="20"/>
    <w:rsid w:val="00C13173"/>
    <w:pPr>
      <w:spacing w:line="240" w:lineRule="auto"/>
      <w:outlineLvl w:val="1"/>
    </w:pPr>
    <w:rPr>
      <w:rFonts w:ascii="Times New Roman" w:eastAsia="Times New Roman" w:hAnsi="Times New Roman" w:cs="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1FED"/>
    <w:rPr>
      <w:b/>
      <w:bCs/>
    </w:rPr>
  </w:style>
  <w:style w:type="paragraph" w:styleId="a4">
    <w:name w:val="No Spacing"/>
    <w:uiPriority w:val="1"/>
    <w:qFormat/>
    <w:rsid w:val="007F1FED"/>
    <w:pPr>
      <w:spacing w:after="0" w:line="240" w:lineRule="auto"/>
    </w:pPr>
  </w:style>
  <w:style w:type="paragraph" w:styleId="a5">
    <w:name w:val="List Paragraph"/>
    <w:basedOn w:val="a"/>
    <w:uiPriority w:val="99"/>
    <w:qFormat/>
    <w:rsid w:val="007F1FED"/>
    <w:pPr>
      <w:spacing w:after="160" w:line="256" w:lineRule="auto"/>
      <w:ind w:left="720"/>
      <w:contextualSpacing/>
    </w:pPr>
  </w:style>
  <w:style w:type="character" w:customStyle="1" w:styleId="20">
    <w:name w:val="Заголовок 2 Знак"/>
    <w:basedOn w:val="a0"/>
    <w:link w:val="2"/>
    <w:rsid w:val="00C13173"/>
    <w:rPr>
      <w:rFonts w:ascii="Times New Roman" w:eastAsia="Times New Roman" w:hAnsi="Times New Roman" w:cs="Times New Roman"/>
      <w:b/>
      <w:sz w:val="36"/>
      <w:szCs w:val="36"/>
      <w:lang w:eastAsia="uk-UA"/>
    </w:rPr>
  </w:style>
  <w:style w:type="paragraph" w:styleId="a6">
    <w:name w:val="Normal (Web)"/>
    <w:basedOn w:val="a"/>
    <w:uiPriority w:val="99"/>
    <w:unhideWhenUsed/>
    <w:rsid w:val="00C131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0738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3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9426">
      <w:bodyDiv w:val="1"/>
      <w:marLeft w:val="0"/>
      <w:marRight w:val="0"/>
      <w:marTop w:val="0"/>
      <w:marBottom w:val="0"/>
      <w:divBdr>
        <w:top w:val="none" w:sz="0" w:space="0" w:color="auto"/>
        <w:left w:val="none" w:sz="0" w:space="0" w:color="auto"/>
        <w:bottom w:val="none" w:sz="0" w:space="0" w:color="auto"/>
        <w:right w:val="none" w:sz="0" w:space="0" w:color="auto"/>
      </w:divBdr>
    </w:div>
    <w:div w:id="2028095850">
      <w:bodyDiv w:val="1"/>
      <w:marLeft w:val="0"/>
      <w:marRight w:val="0"/>
      <w:marTop w:val="0"/>
      <w:marBottom w:val="0"/>
      <w:divBdr>
        <w:top w:val="none" w:sz="0" w:space="0" w:color="auto"/>
        <w:left w:val="none" w:sz="0" w:space="0" w:color="auto"/>
        <w:bottom w:val="none" w:sz="0" w:space="0" w:color="auto"/>
        <w:right w:val="none" w:sz="0" w:space="0" w:color="auto"/>
      </w:divBdr>
    </w:div>
    <w:div w:id="20931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9295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3</cp:revision>
  <cp:lastPrinted>2020-05-08T12:48:00Z</cp:lastPrinted>
  <dcterms:created xsi:type="dcterms:W3CDTF">2020-05-12T20:17:00Z</dcterms:created>
  <dcterms:modified xsi:type="dcterms:W3CDTF">2020-05-12T20:19:00Z</dcterms:modified>
</cp:coreProperties>
</file>