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FB" w:rsidRPr="003056A4" w:rsidRDefault="003056A4" w:rsidP="003056A4">
      <w:pPr>
        <w:ind w:firstLine="0"/>
        <w:jc w:val="center"/>
        <w:rPr>
          <w:b/>
          <w:sz w:val="28"/>
        </w:rPr>
      </w:pPr>
      <w:r w:rsidRPr="003056A4">
        <w:rPr>
          <w:b/>
          <w:sz w:val="28"/>
        </w:rPr>
        <w:t>Порівняльна таблиця до</w:t>
      </w:r>
      <w:r>
        <w:rPr>
          <w:b/>
          <w:sz w:val="28"/>
        </w:rPr>
        <w:t xml:space="preserve"> постанови Кабінету Міністрів України від 16.03.2022</w:t>
      </w:r>
      <w:r w:rsidRPr="003056A4">
        <w:rPr>
          <w:b/>
          <w:sz w:val="28"/>
        </w:rPr>
        <w:t xml:space="preserve"> № 294</w:t>
      </w:r>
    </w:p>
    <w:p w:rsidR="003056A4" w:rsidRPr="003056A4" w:rsidRDefault="003056A4" w:rsidP="003056A4">
      <w:pPr>
        <w:ind w:firstLine="0"/>
        <w:jc w:val="center"/>
        <w:rPr>
          <w:b/>
          <w:sz w:val="28"/>
        </w:rPr>
      </w:pPr>
      <w:r>
        <w:rPr>
          <w:b/>
          <w:sz w:val="28"/>
        </w:rPr>
        <w:t>«</w:t>
      </w:r>
      <w:r w:rsidRPr="003056A4">
        <w:rPr>
          <w:b/>
          <w:sz w:val="28"/>
        </w:rPr>
        <w:t xml:space="preserve">Про внесення змін до порядків, затверджених постановами Кабінету Міністрів </w:t>
      </w:r>
      <w:r>
        <w:rPr>
          <w:b/>
          <w:sz w:val="28"/>
        </w:rPr>
        <w:t>України від 26 червня 2019 р. № </w:t>
      </w:r>
      <w:r w:rsidRPr="003056A4">
        <w:rPr>
          <w:b/>
          <w:sz w:val="28"/>
        </w:rPr>
        <w:t>576 і від 1 червня 2020 р. № 587</w:t>
      </w:r>
      <w:r>
        <w:rPr>
          <w:b/>
          <w:sz w:val="28"/>
        </w:rPr>
        <w:t>»</w:t>
      </w:r>
    </w:p>
    <w:p w:rsidR="003056A4" w:rsidRPr="003056A4" w:rsidRDefault="003056A4" w:rsidP="003056A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056A4" w:rsidRPr="003056A4" w:rsidTr="003056A4">
        <w:tc>
          <w:tcPr>
            <w:tcW w:w="7280" w:type="dxa"/>
          </w:tcPr>
          <w:p w:rsidR="003056A4" w:rsidRPr="003056A4" w:rsidRDefault="003056A4" w:rsidP="003056A4">
            <w:pPr>
              <w:ind w:firstLine="0"/>
              <w:jc w:val="center"/>
              <w:rPr>
                <w:b/>
              </w:rPr>
            </w:pPr>
            <w:r w:rsidRPr="003056A4">
              <w:rPr>
                <w:b/>
              </w:rPr>
              <w:t>Попередня редакція</w:t>
            </w:r>
          </w:p>
        </w:tc>
        <w:tc>
          <w:tcPr>
            <w:tcW w:w="7280" w:type="dxa"/>
          </w:tcPr>
          <w:p w:rsidR="003056A4" w:rsidRPr="003056A4" w:rsidRDefault="003056A4" w:rsidP="003056A4">
            <w:pPr>
              <w:ind w:firstLine="0"/>
              <w:jc w:val="center"/>
              <w:rPr>
                <w:b/>
              </w:rPr>
            </w:pPr>
            <w:r w:rsidRPr="003056A4">
              <w:rPr>
                <w:b/>
              </w:rPr>
              <w:t>Поточна редакція</w:t>
            </w:r>
          </w:p>
        </w:tc>
      </w:tr>
      <w:tr w:rsidR="003056A4" w:rsidRPr="003056A4" w:rsidTr="0007029F">
        <w:tc>
          <w:tcPr>
            <w:tcW w:w="14560" w:type="dxa"/>
            <w:gridSpan w:val="2"/>
          </w:tcPr>
          <w:p w:rsidR="003056A4" w:rsidRPr="003056A4" w:rsidRDefault="003056A4" w:rsidP="00E55BBB">
            <w:pPr>
              <w:ind w:firstLine="0"/>
              <w:jc w:val="center"/>
              <w:rPr>
                <w:b/>
              </w:rPr>
            </w:pPr>
            <w:r w:rsidRPr="003056A4">
              <w:rPr>
                <w:b/>
              </w:rPr>
              <w:t xml:space="preserve">Порядок </w:t>
            </w:r>
            <w:r w:rsidRPr="003056A4">
              <w:rPr>
                <w:b/>
              </w:rPr>
              <w:t>надання соціальних послуг особам з інвалідністю та особам похилого віку, які страждають на психічні розлади</w:t>
            </w:r>
            <w:r w:rsidR="00E55BBB">
              <w:rPr>
                <w:b/>
              </w:rPr>
              <w:t xml:space="preserve">, </w:t>
            </w:r>
            <w:r w:rsidR="00E55BBB" w:rsidRPr="00E55BBB">
              <w:rPr>
                <w:b/>
              </w:rPr>
              <w:t>затверджен</w:t>
            </w:r>
            <w:r w:rsidR="00E55BBB">
              <w:rPr>
                <w:b/>
              </w:rPr>
              <w:t xml:space="preserve">ий </w:t>
            </w:r>
            <w:r w:rsidR="00E55BBB" w:rsidRPr="00E55BBB">
              <w:rPr>
                <w:b/>
              </w:rPr>
              <w:t>постановою Ка</w:t>
            </w:r>
            <w:r w:rsidR="00E55BBB">
              <w:rPr>
                <w:b/>
              </w:rPr>
              <w:t>бінету Міністрів України від 26.06.</w:t>
            </w:r>
            <w:r w:rsidR="00E55BBB" w:rsidRPr="00E55BBB">
              <w:rPr>
                <w:b/>
              </w:rPr>
              <w:t>2019 № 576</w:t>
            </w:r>
          </w:p>
        </w:tc>
      </w:tr>
      <w:tr w:rsidR="003056A4" w:rsidRPr="003056A4" w:rsidTr="003056A4">
        <w:tc>
          <w:tcPr>
            <w:tcW w:w="7280" w:type="dxa"/>
          </w:tcPr>
          <w:p w:rsidR="003056A4" w:rsidRPr="003056A4" w:rsidRDefault="003056A4" w:rsidP="003056A4">
            <w:pPr>
              <w:ind w:firstLine="589"/>
            </w:pPr>
            <w:r w:rsidRPr="003056A4">
              <w:t xml:space="preserve">9. Соціальні послуги стаціонарного догляду, паліативного догляду, догляду вдома, підтриманого проживання особам з інвалідністю, особам похилого віку з числа </w:t>
            </w:r>
            <w:r w:rsidRPr="003056A4">
              <w:rPr>
                <w:strike/>
              </w:rPr>
              <w:t>внутрішньо переміщених осіб, осіб, постраждалих внаслідок збройного конфлікту, тимчасової окупації, надзвичайної ситуації техногенного чи природного характеру, нещасних випадків,</w:t>
            </w:r>
            <w:r w:rsidRPr="003056A4">
              <w:t xml:space="preserve"> бездомних осіб, засуджених осіб, звільнених осіб, пацієнтів закладів з надання психіатричної допомоги надаються на підставі:</w:t>
            </w:r>
          </w:p>
        </w:tc>
        <w:tc>
          <w:tcPr>
            <w:tcW w:w="7280" w:type="dxa"/>
          </w:tcPr>
          <w:p w:rsidR="003056A4" w:rsidRPr="003056A4" w:rsidRDefault="003056A4" w:rsidP="003056A4">
            <w:pPr>
              <w:ind w:firstLine="589"/>
            </w:pPr>
            <w:r w:rsidRPr="003056A4">
              <w:t>9. Соціальні послуги стаціонарного догляду, паліативного догляду, догляду вдома, підтриманого проживання особам з інвалідністю, ос</w:t>
            </w:r>
            <w:bookmarkStart w:id="0" w:name="_GoBack"/>
            <w:bookmarkEnd w:id="0"/>
            <w:r w:rsidRPr="003056A4">
              <w:t>обам похилого віку з числа бездомних осіб, засуджених осіб, звільнених осіб, пацієнтів закладів з надання психіатричної допомоги надаються на підставі:</w:t>
            </w:r>
          </w:p>
        </w:tc>
      </w:tr>
      <w:tr w:rsidR="003056A4" w:rsidRPr="003056A4" w:rsidTr="003056A4">
        <w:tc>
          <w:tcPr>
            <w:tcW w:w="7280" w:type="dxa"/>
          </w:tcPr>
          <w:p w:rsidR="003056A4" w:rsidRPr="003056A4" w:rsidRDefault="003056A4" w:rsidP="003056A4">
            <w:pPr>
              <w:ind w:firstLine="589"/>
              <w:rPr>
                <w:i/>
              </w:rPr>
            </w:pPr>
            <w:r w:rsidRPr="003056A4">
              <w:rPr>
                <w:i/>
              </w:rPr>
              <w:t>відсутня</w:t>
            </w:r>
          </w:p>
        </w:tc>
        <w:tc>
          <w:tcPr>
            <w:tcW w:w="7280" w:type="dxa"/>
          </w:tcPr>
          <w:p w:rsidR="003056A4" w:rsidRPr="006E7671" w:rsidRDefault="003056A4" w:rsidP="003056A4">
            <w:pPr>
              <w:pStyle w:val="a4"/>
              <w:spacing w:before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E767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  <w:r w:rsidRPr="006E7671">
              <w:rPr>
                <w:rFonts w:ascii="Times New Roman" w:eastAsia="Calibri" w:hAnsi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  <w:r w:rsidRPr="006E767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 У разі введення на території України надзвичайного або воєнного стану соціальні послуги стаціонарного догляду, паліативного догляду, догляду вдома, підтриманого проживання надаються особам з інвалідністю, особам похилого віку на підставі:</w:t>
            </w:r>
          </w:p>
          <w:p w:rsidR="003056A4" w:rsidRPr="006E7671" w:rsidRDefault="003056A4" w:rsidP="003056A4">
            <w:pPr>
              <w:pStyle w:val="a4"/>
              <w:spacing w:before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E767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заяви про надання соціальних послуг, поданої особою з інвалідністю, особою похилого віку (для дієздатних осіб та осіб, цивільна дієздатність яких обмежена);</w:t>
            </w:r>
          </w:p>
          <w:p w:rsidR="003056A4" w:rsidRPr="006E7671" w:rsidRDefault="003056A4" w:rsidP="003056A4">
            <w:pPr>
              <w:pStyle w:val="a4"/>
              <w:spacing w:before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E767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заяви про надання соціальних послуг особі з інвалідністю, особі похилого віку, поданої її законним представником (для недієздатних осіб, яким призначено опікунів);</w:t>
            </w:r>
          </w:p>
          <w:p w:rsidR="003056A4" w:rsidRPr="006E7671" w:rsidRDefault="003056A4" w:rsidP="003056A4">
            <w:pPr>
              <w:pStyle w:val="a4"/>
              <w:spacing w:before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E767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повідомлення від уповноваженої особи органу опіки та піклування (для недієздатних осіб, які не мають законного представника).</w:t>
            </w:r>
          </w:p>
          <w:p w:rsidR="003056A4" w:rsidRPr="006E7671" w:rsidRDefault="003056A4" w:rsidP="003056A4">
            <w:pPr>
              <w:pStyle w:val="a4"/>
              <w:spacing w:before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E767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Зазначені заяви можуть подаватися до уповноваженого органу, відповідної військової адміністрації / обласної, Київської та Севастопольської міської держадміністрації / безпосередньо до надавача соціальних послуг.</w:t>
            </w:r>
          </w:p>
          <w:p w:rsidR="003056A4" w:rsidRPr="006E7671" w:rsidRDefault="003056A4" w:rsidP="003056A4">
            <w:pPr>
              <w:pStyle w:val="a4"/>
              <w:spacing w:before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E767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Заяви, подані до уповноваженого органу або до надавача соціальних послуг, протягом одного робочого дня передаються в електронній формі засобами телекомунікаційного, зокрема електронного</w:t>
            </w:r>
            <w:r w:rsidRPr="006E767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767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</w:t>
            </w:r>
            <w:r w:rsidRPr="006E767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в’язку </w:t>
            </w:r>
            <w:r w:rsidRPr="006E767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до відпо</w:t>
            </w:r>
            <w:r w:rsidRPr="006E767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відної військової </w:t>
            </w:r>
            <w:r w:rsidRPr="006E767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адміністрації / обласної, Київської та Севастопольської міської держадміністрації.</w:t>
            </w:r>
          </w:p>
          <w:p w:rsidR="003056A4" w:rsidRPr="003056A4" w:rsidRDefault="003056A4" w:rsidP="003056A4">
            <w:pPr>
              <w:ind w:firstLine="589"/>
            </w:pPr>
            <w:r w:rsidRPr="006E7671">
              <w:rPr>
                <w:rFonts w:eastAsia="Calibri"/>
                <w:b/>
              </w:rPr>
              <w:t>Відповідна військова адміністрація / обласна, Київська та Севастопольська міська держадміністрація протягом одного робочого дня з дати надходження заяви оформляє путівку та передає її в електронній формі засобами телекомунікаційного, зокрема електронного зв’язку надавачу соціальних послуг.</w:t>
            </w:r>
          </w:p>
        </w:tc>
      </w:tr>
      <w:tr w:rsidR="003056A4" w:rsidRPr="003056A4" w:rsidTr="004542B5">
        <w:tc>
          <w:tcPr>
            <w:tcW w:w="14560" w:type="dxa"/>
            <w:gridSpan w:val="2"/>
          </w:tcPr>
          <w:p w:rsidR="00E55BBB" w:rsidRDefault="003056A4" w:rsidP="003056A4">
            <w:pPr>
              <w:ind w:firstLine="0"/>
              <w:jc w:val="center"/>
              <w:rPr>
                <w:b/>
              </w:rPr>
            </w:pPr>
            <w:r w:rsidRPr="003056A4">
              <w:rPr>
                <w:b/>
              </w:rPr>
              <w:lastRenderedPageBreak/>
              <w:t>Порядок організації надання соціальних послуг</w:t>
            </w:r>
            <w:r w:rsidR="00E55BBB">
              <w:rPr>
                <w:b/>
              </w:rPr>
              <w:t xml:space="preserve">, </w:t>
            </w:r>
          </w:p>
          <w:p w:rsidR="003056A4" w:rsidRPr="003056A4" w:rsidRDefault="00E55BBB" w:rsidP="00E55BBB">
            <w:pPr>
              <w:ind w:firstLine="0"/>
              <w:jc w:val="center"/>
              <w:rPr>
                <w:b/>
              </w:rPr>
            </w:pPr>
            <w:r w:rsidRPr="00E55BBB">
              <w:rPr>
                <w:b/>
              </w:rPr>
              <w:t xml:space="preserve">затверджений постановою Кабінету Міністрів України від </w:t>
            </w:r>
            <w:r>
              <w:rPr>
                <w:b/>
              </w:rPr>
              <w:t>0</w:t>
            </w:r>
            <w:r w:rsidRPr="00E55BBB">
              <w:rPr>
                <w:b/>
              </w:rPr>
              <w:t>1</w:t>
            </w:r>
            <w:r>
              <w:rPr>
                <w:b/>
              </w:rPr>
              <w:t>.06.</w:t>
            </w:r>
            <w:r w:rsidRPr="00E55BBB">
              <w:rPr>
                <w:b/>
              </w:rPr>
              <w:t>20</w:t>
            </w:r>
            <w:r>
              <w:rPr>
                <w:b/>
              </w:rPr>
              <w:t>20 № 587</w:t>
            </w:r>
          </w:p>
        </w:tc>
      </w:tr>
      <w:tr w:rsidR="003056A4" w:rsidRPr="003056A4" w:rsidTr="003056A4">
        <w:tc>
          <w:tcPr>
            <w:tcW w:w="7280" w:type="dxa"/>
          </w:tcPr>
          <w:p w:rsidR="003056A4" w:rsidRPr="003056A4" w:rsidRDefault="003056A4" w:rsidP="003056A4">
            <w:pPr>
              <w:ind w:firstLine="589"/>
              <w:rPr>
                <w:i/>
              </w:rPr>
            </w:pPr>
            <w:r w:rsidRPr="003056A4">
              <w:rPr>
                <w:i/>
              </w:rPr>
              <w:t>відсутня</w:t>
            </w:r>
          </w:p>
        </w:tc>
        <w:tc>
          <w:tcPr>
            <w:tcW w:w="7280" w:type="dxa"/>
          </w:tcPr>
          <w:p w:rsidR="003056A4" w:rsidRPr="006E7671" w:rsidRDefault="003056A4" w:rsidP="003056A4">
            <w:pPr>
              <w:ind w:firstLine="589"/>
              <w:rPr>
                <w:b/>
              </w:rPr>
            </w:pPr>
            <w:r w:rsidRPr="006E7671">
              <w:rPr>
                <w:b/>
              </w:rPr>
              <w:t>37</w:t>
            </w:r>
            <w:r w:rsidRPr="006E7671">
              <w:rPr>
                <w:b/>
                <w:vertAlign w:val="superscript"/>
              </w:rPr>
              <w:t>1</w:t>
            </w:r>
            <w:r w:rsidRPr="006E7671">
              <w:rPr>
                <w:b/>
              </w:rPr>
              <w:t>. У разі введення на території України надзвичайного або воєнного стану соціальні послуги стаціонарного догляду, паліативного догляду, догляду вдома, підтриманого проживання в інтернатному закладі надаються особам на підставі:</w:t>
            </w:r>
          </w:p>
          <w:p w:rsidR="003056A4" w:rsidRPr="006E7671" w:rsidRDefault="003056A4" w:rsidP="003056A4">
            <w:pPr>
              <w:ind w:firstLine="589"/>
              <w:rPr>
                <w:b/>
              </w:rPr>
            </w:pPr>
            <w:r w:rsidRPr="006E7671">
              <w:rPr>
                <w:b/>
              </w:rPr>
              <w:t>заяви про надання соціальних послуг, поданої особою (для дієздатних осіб та осіб, цивільна дієздатність яких обмежена);</w:t>
            </w:r>
          </w:p>
          <w:p w:rsidR="003056A4" w:rsidRPr="006E7671" w:rsidRDefault="003056A4" w:rsidP="003056A4">
            <w:pPr>
              <w:ind w:firstLine="589"/>
              <w:rPr>
                <w:b/>
              </w:rPr>
            </w:pPr>
            <w:r w:rsidRPr="006E7671">
              <w:rPr>
                <w:b/>
              </w:rPr>
              <w:t>заяви про надання соціальних послуг особі, поданої законним представником (для недієздатних осіб, яким призначено опікунів);</w:t>
            </w:r>
          </w:p>
          <w:p w:rsidR="003056A4" w:rsidRPr="006E7671" w:rsidRDefault="003056A4" w:rsidP="003056A4">
            <w:pPr>
              <w:ind w:firstLine="589"/>
              <w:rPr>
                <w:b/>
              </w:rPr>
            </w:pPr>
            <w:r w:rsidRPr="006E7671">
              <w:rPr>
                <w:b/>
              </w:rPr>
              <w:t>повідомлення від уповноваженої особи органу опіки та піклування (для недієздатних осіб, які не мають законного представника).</w:t>
            </w:r>
          </w:p>
          <w:p w:rsidR="003056A4" w:rsidRPr="006E7671" w:rsidRDefault="003056A4" w:rsidP="003056A4">
            <w:pPr>
              <w:ind w:firstLine="589"/>
              <w:rPr>
                <w:b/>
              </w:rPr>
            </w:pPr>
            <w:r w:rsidRPr="006E7671">
              <w:rPr>
                <w:b/>
              </w:rPr>
              <w:t>Зазначені заяви можуть подаватися до уповноваженого органу, відповідної військової адміністрації / обласної, Київської та Севастопольської міської держадміністрації / безпосередньо до надавача соціальних послуг.</w:t>
            </w:r>
          </w:p>
          <w:p w:rsidR="003056A4" w:rsidRPr="006E7671" w:rsidRDefault="003056A4" w:rsidP="003056A4">
            <w:pPr>
              <w:ind w:firstLine="589"/>
              <w:rPr>
                <w:b/>
              </w:rPr>
            </w:pPr>
            <w:r w:rsidRPr="006E7671">
              <w:rPr>
                <w:b/>
              </w:rPr>
              <w:t xml:space="preserve">Заяви, які подаються до уповноваженого органу або до надавача соціальних послуг, протягом одного робочого дня передаються в електронній формі засобами телекомунікаційного, зокрема електронного зв’язку до </w:t>
            </w:r>
            <w:r w:rsidRPr="006E7671">
              <w:rPr>
                <w:b/>
              </w:rPr>
              <w:lastRenderedPageBreak/>
              <w:t>відповідної військової / обласної, Київської та Севастопольської міської держадміністрації.</w:t>
            </w:r>
          </w:p>
          <w:p w:rsidR="003056A4" w:rsidRPr="003056A4" w:rsidRDefault="003056A4" w:rsidP="003056A4">
            <w:pPr>
              <w:ind w:firstLine="589"/>
            </w:pPr>
            <w:r w:rsidRPr="006E7671">
              <w:rPr>
                <w:b/>
              </w:rPr>
              <w:t>Відповідна військова адміністрація / обласна, Київська та Севастопольська міська держадміністрація протягом одного робочого дня з дати надходження заяви оформляє путівку та передає її в електронній формі засобами телекомунікаційного, зокрема електронного зв’язку надавачу соціальних послуг.</w:t>
            </w:r>
          </w:p>
        </w:tc>
      </w:tr>
    </w:tbl>
    <w:p w:rsidR="003056A4" w:rsidRPr="003056A4" w:rsidRDefault="003056A4" w:rsidP="003056A4">
      <w:pPr>
        <w:ind w:firstLine="0"/>
      </w:pPr>
    </w:p>
    <w:sectPr w:rsidR="003056A4" w:rsidRPr="003056A4" w:rsidSect="003056A4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A4"/>
    <w:rsid w:val="003056A4"/>
    <w:rsid w:val="006605FB"/>
    <w:rsid w:val="006E7671"/>
    <w:rsid w:val="00C35433"/>
    <w:rsid w:val="00E5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DA97"/>
  <w15:chartTrackingRefBased/>
  <w15:docId w15:val="{3F078FDC-5690-4765-BE41-C6CE09C8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rsid w:val="003056A4"/>
    <w:pPr>
      <w:spacing w:before="120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3</Pages>
  <Words>2696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Миколюк</dc:creator>
  <cp:keywords/>
  <dc:description/>
  <cp:lastModifiedBy>Назар Миколюк</cp:lastModifiedBy>
  <cp:revision>2</cp:revision>
  <dcterms:created xsi:type="dcterms:W3CDTF">2022-03-18T15:19:00Z</dcterms:created>
  <dcterms:modified xsi:type="dcterms:W3CDTF">2022-03-20T13:31:00Z</dcterms:modified>
</cp:coreProperties>
</file>